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705B71" w14:textId="77777777" w:rsidR="000F3FBE" w:rsidRDefault="000F3FBE" w:rsidP="000F3FBE">
      <w:pPr>
        <w:pStyle w:val="StandardWeb"/>
        <w:spacing w:before="0" w:beforeAutospacing="0" w:after="0" w:afterAutospacing="0"/>
        <w:jc w:val="center"/>
        <w:rPr>
          <w:rFonts w:ascii="Calibri" w:hAnsi="Calibri"/>
          <w:b/>
          <w:sz w:val="36"/>
          <w:szCs w:val="36"/>
        </w:rPr>
      </w:pPr>
      <w:r>
        <w:rPr>
          <w:rFonts w:ascii="Calibri" w:hAnsi="Calibri"/>
          <w:b/>
          <w:sz w:val="36"/>
          <w:szCs w:val="36"/>
        </w:rPr>
        <w:t>Mathematik- Modellierungstage</w:t>
      </w:r>
    </w:p>
    <w:p w14:paraId="0270C7B6" w14:textId="77777777" w:rsidR="000F3FBE" w:rsidRDefault="000F3FBE" w:rsidP="000F3FBE">
      <w:pPr>
        <w:pStyle w:val="StandardWeb"/>
        <w:spacing w:before="0" w:beforeAutospacing="0" w:after="0" w:afterAutospacing="0"/>
        <w:jc w:val="center"/>
        <w:rPr>
          <w:rFonts w:ascii="Calibri" w:hAnsi="Calibri"/>
          <w:b/>
          <w:sz w:val="36"/>
          <w:szCs w:val="36"/>
        </w:rPr>
      </w:pPr>
    </w:p>
    <w:p w14:paraId="3BAA336F" w14:textId="77777777" w:rsidR="000F3FBE" w:rsidRDefault="000F3FBE" w:rsidP="000F3FBE">
      <w:pPr>
        <w:pStyle w:val="StandardWeb"/>
        <w:spacing w:before="0" w:beforeAutospacing="0" w:after="0" w:afterAutospacing="0"/>
        <w:jc w:val="center"/>
        <w:rPr>
          <w:rFonts w:ascii="Calibri" w:hAnsi="Calibri"/>
          <w:b/>
          <w:sz w:val="36"/>
          <w:szCs w:val="36"/>
        </w:rPr>
      </w:pPr>
      <w:r>
        <w:rPr>
          <w:rFonts w:ascii="Calibri" w:hAnsi="Calibri"/>
          <w:b/>
          <w:sz w:val="36"/>
          <w:szCs w:val="36"/>
        </w:rPr>
        <w:t xml:space="preserve">Problemstellung: </w:t>
      </w:r>
    </w:p>
    <w:p w14:paraId="086C28BF" w14:textId="54905E05" w:rsidR="00FF09D3" w:rsidRPr="00401142" w:rsidRDefault="00FF09D3" w:rsidP="000F3FBE">
      <w:pPr>
        <w:pStyle w:val="StandardWeb"/>
        <w:spacing w:before="0" w:beforeAutospacing="0" w:after="0" w:afterAutospacing="0"/>
        <w:jc w:val="center"/>
        <w:rPr>
          <w:rFonts w:ascii="Calibri" w:hAnsi="Calibri"/>
          <w:b/>
          <w:sz w:val="36"/>
          <w:szCs w:val="36"/>
        </w:rPr>
      </w:pPr>
      <w:r w:rsidRPr="00401142">
        <w:rPr>
          <w:rFonts w:ascii="Calibri" w:hAnsi="Calibri"/>
          <w:b/>
          <w:sz w:val="36"/>
          <w:szCs w:val="36"/>
        </w:rPr>
        <w:t>Energieeffizienz am Sprachengymnasium Meran</w:t>
      </w:r>
    </w:p>
    <w:p w14:paraId="3863D35F" w14:textId="77777777" w:rsidR="00FF09D3" w:rsidRDefault="00FF09D3" w:rsidP="00FF09D3">
      <w:pPr>
        <w:pStyle w:val="StandardWeb"/>
        <w:spacing w:before="0" w:beforeAutospacing="0" w:after="0" w:afterAutospacing="0"/>
        <w:rPr>
          <w:rFonts w:ascii="Calibri" w:hAnsi="Calibri"/>
          <w:sz w:val="22"/>
          <w:szCs w:val="22"/>
        </w:rPr>
      </w:pPr>
      <w:r>
        <w:rPr>
          <w:rFonts w:ascii="Calibri" w:hAnsi="Calibri"/>
          <w:sz w:val="22"/>
          <w:szCs w:val="22"/>
        </w:rPr>
        <w:t> </w:t>
      </w:r>
    </w:p>
    <w:p w14:paraId="028C8996" w14:textId="77777777" w:rsidR="00793752" w:rsidRDefault="00FF09D3" w:rsidP="00FF09D3">
      <w:pPr>
        <w:pStyle w:val="StandardWeb"/>
        <w:spacing w:before="0" w:beforeAutospacing="0" w:after="0" w:afterAutospacing="0"/>
        <w:rPr>
          <w:rFonts w:ascii="Calibri" w:hAnsi="Calibri"/>
          <w:sz w:val="22"/>
          <w:szCs w:val="22"/>
        </w:rPr>
      </w:pPr>
      <w:r>
        <w:rPr>
          <w:rFonts w:ascii="Calibri" w:hAnsi="Calibri"/>
          <w:sz w:val="22"/>
          <w:szCs w:val="22"/>
        </w:rPr>
        <w:t>Untersucht in der Gruppe</w:t>
      </w:r>
      <w:r w:rsidR="00824423">
        <w:rPr>
          <w:rFonts w:ascii="Calibri" w:hAnsi="Calibri"/>
          <w:sz w:val="22"/>
          <w:szCs w:val="22"/>
        </w:rPr>
        <w:t>,</w:t>
      </w:r>
      <w:r>
        <w:rPr>
          <w:rFonts w:ascii="Calibri" w:hAnsi="Calibri"/>
          <w:sz w:val="22"/>
          <w:szCs w:val="22"/>
        </w:rPr>
        <w:t xml:space="preserve"> welche Energieformen an eurer Schule für Heizen, Licht, Elektrogeräte, usw. genutzt werden</w:t>
      </w:r>
      <w:r w:rsidR="00824423">
        <w:rPr>
          <w:rFonts w:ascii="Calibri" w:hAnsi="Calibri"/>
          <w:sz w:val="22"/>
          <w:szCs w:val="22"/>
        </w:rPr>
        <w:t>,</w:t>
      </w:r>
      <w:r>
        <w:rPr>
          <w:rFonts w:ascii="Calibri" w:hAnsi="Calibri"/>
          <w:sz w:val="22"/>
          <w:szCs w:val="22"/>
        </w:rPr>
        <w:t xml:space="preserve"> und versucht zu ermitteln</w:t>
      </w:r>
      <w:r w:rsidR="00824423">
        <w:rPr>
          <w:rFonts w:ascii="Calibri" w:hAnsi="Calibri"/>
          <w:sz w:val="22"/>
          <w:szCs w:val="22"/>
        </w:rPr>
        <w:t>,</w:t>
      </w:r>
      <w:r>
        <w:rPr>
          <w:rFonts w:ascii="Calibri" w:hAnsi="Calibri"/>
          <w:sz w:val="22"/>
          <w:szCs w:val="22"/>
        </w:rPr>
        <w:t xml:space="preserve"> wie effizient die Ausbeute dieser Energieformen ist.</w:t>
      </w:r>
    </w:p>
    <w:p w14:paraId="7C4EA2D4" w14:textId="77777777" w:rsidR="009A292F" w:rsidRDefault="009A292F" w:rsidP="00FF09D3">
      <w:pPr>
        <w:pStyle w:val="StandardWeb"/>
        <w:spacing w:before="0" w:beforeAutospacing="0" w:after="0" w:afterAutospacing="0"/>
        <w:rPr>
          <w:rFonts w:ascii="Calibri" w:hAnsi="Calibri"/>
          <w:sz w:val="22"/>
          <w:szCs w:val="22"/>
        </w:rPr>
      </w:pPr>
    </w:p>
    <w:p w14:paraId="6FC9A4C3" w14:textId="2D3BB3CB" w:rsidR="009A292F" w:rsidRDefault="009A292F" w:rsidP="00FF09D3">
      <w:pPr>
        <w:pStyle w:val="StandardWeb"/>
        <w:spacing w:before="0" w:beforeAutospacing="0" w:after="0" w:afterAutospacing="0"/>
        <w:rPr>
          <w:rFonts w:ascii="Calibri" w:hAnsi="Calibri"/>
          <w:sz w:val="22"/>
          <w:szCs w:val="22"/>
        </w:rPr>
      </w:pPr>
      <w:r>
        <w:rPr>
          <w:rFonts w:ascii="Calibri" w:hAnsi="Calibri"/>
          <w:sz w:val="22"/>
          <w:szCs w:val="22"/>
        </w:rPr>
        <w:t>Hierbei müssen alle Erkenntnisse und Ergebnisse jeweils dokumentiert werden, anhand Diagrammen, Screenshots („</w:t>
      </w:r>
      <w:proofErr w:type="spellStart"/>
      <w:r>
        <w:rPr>
          <w:rFonts w:ascii="Calibri" w:hAnsi="Calibri"/>
          <w:sz w:val="22"/>
          <w:szCs w:val="22"/>
        </w:rPr>
        <w:t>snipping</w:t>
      </w:r>
      <w:proofErr w:type="spellEnd"/>
      <w:r>
        <w:rPr>
          <w:rFonts w:ascii="Calibri" w:hAnsi="Calibri"/>
          <w:sz w:val="22"/>
          <w:szCs w:val="22"/>
        </w:rPr>
        <w:t xml:space="preserve"> </w:t>
      </w:r>
      <w:proofErr w:type="spellStart"/>
      <w:r>
        <w:rPr>
          <w:rFonts w:ascii="Calibri" w:hAnsi="Calibri"/>
          <w:sz w:val="22"/>
          <w:szCs w:val="22"/>
        </w:rPr>
        <w:t>tool</w:t>
      </w:r>
      <w:proofErr w:type="spellEnd"/>
      <w:r>
        <w:rPr>
          <w:rFonts w:ascii="Calibri" w:hAnsi="Calibri"/>
          <w:sz w:val="22"/>
          <w:szCs w:val="22"/>
        </w:rPr>
        <w:t>“) und/oder einem begleitenden Text, sodass am Ende eine schriftliche Ausarbeitung der Lösung des Problems vorliegt. Ebenso muss eine kurze Präsentation (10-15 Minuten) erstellt werden, welche am Ende den übrigen Gruppen und anderen Interessierten präsentiert wird.</w:t>
      </w:r>
    </w:p>
    <w:p w14:paraId="2882C180" w14:textId="77777777" w:rsidR="00793752" w:rsidRDefault="00FF09D3" w:rsidP="00FF09D3">
      <w:pPr>
        <w:pStyle w:val="StandardWeb"/>
        <w:spacing w:before="0" w:beforeAutospacing="0" w:after="0" w:afterAutospacing="0"/>
        <w:rPr>
          <w:rFonts w:ascii="Calibri" w:hAnsi="Calibri"/>
          <w:sz w:val="22"/>
          <w:szCs w:val="22"/>
        </w:rPr>
      </w:pPr>
      <w:r>
        <w:rPr>
          <w:rFonts w:ascii="Calibri" w:hAnsi="Calibri"/>
          <w:sz w:val="22"/>
          <w:szCs w:val="22"/>
        </w:rPr>
        <w:t xml:space="preserve"> </w:t>
      </w:r>
    </w:p>
    <w:p w14:paraId="691734B4" w14:textId="754C6DF2" w:rsidR="0005167A" w:rsidRDefault="0005167A" w:rsidP="00FF09D3">
      <w:pPr>
        <w:pStyle w:val="StandardWeb"/>
        <w:spacing w:before="0" w:beforeAutospacing="0" w:after="0" w:afterAutospacing="0"/>
        <w:rPr>
          <w:rFonts w:ascii="Calibri" w:hAnsi="Calibri"/>
          <w:sz w:val="22"/>
          <w:szCs w:val="22"/>
        </w:rPr>
      </w:pPr>
      <w:r>
        <w:rPr>
          <w:rFonts w:ascii="Calibri" w:hAnsi="Calibri"/>
          <w:sz w:val="22"/>
          <w:szCs w:val="22"/>
        </w:rPr>
        <w:t>Recherchiert zu Beginn ein wenig zum Begriff „Energieeffizienz“, beispielsweise auf</w:t>
      </w:r>
    </w:p>
    <w:p w14:paraId="25A991D5" w14:textId="0412A0D1" w:rsidR="0005167A" w:rsidRDefault="0005167A" w:rsidP="00FF09D3">
      <w:pPr>
        <w:pStyle w:val="StandardWeb"/>
        <w:spacing w:before="0" w:beforeAutospacing="0" w:after="0" w:afterAutospacing="0"/>
        <w:rPr>
          <w:rFonts w:ascii="Calibri" w:hAnsi="Calibri"/>
          <w:sz w:val="22"/>
          <w:szCs w:val="22"/>
        </w:rPr>
      </w:pPr>
      <w:hyperlink r:id="rId6" w:history="1">
        <w:r w:rsidRPr="00285799">
          <w:rPr>
            <w:rStyle w:val="Hyperlink"/>
            <w:rFonts w:ascii="Calibri" w:hAnsi="Calibri"/>
            <w:sz w:val="22"/>
            <w:szCs w:val="22"/>
          </w:rPr>
          <w:t>http://www.wie-energiesparen.info/fakten-wissen/was-ist-energieeffizienz/#Kennzeichnungen_fr_Energieeffizienz</w:t>
        </w:r>
      </w:hyperlink>
      <w:r>
        <w:rPr>
          <w:rFonts w:ascii="Calibri" w:hAnsi="Calibri"/>
          <w:sz w:val="22"/>
          <w:szCs w:val="22"/>
        </w:rPr>
        <w:t xml:space="preserve"> </w:t>
      </w:r>
    </w:p>
    <w:p w14:paraId="59B017C3" w14:textId="77777777" w:rsidR="0005167A" w:rsidRDefault="0005167A" w:rsidP="00FF09D3">
      <w:pPr>
        <w:pStyle w:val="StandardWeb"/>
        <w:spacing w:before="0" w:beforeAutospacing="0" w:after="0" w:afterAutospacing="0"/>
        <w:rPr>
          <w:rFonts w:ascii="Calibri" w:hAnsi="Calibri"/>
          <w:sz w:val="22"/>
          <w:szCs w:val="22"/>
        </w:rPr>
      </w:pPr>
    </w:p>
    <w:p w14:paraId="68B0AEE3" w14:textId="2925D052" w:rsidR="00FF09D3" w:rsidRDefault="009A292F" w:rsidP="00FF09D3">
      <w:pPr>
        <w:pStyle w:val="StandardWeb"/>
        <w:spacing w:before="0" w:beforeAutospacing="0" w:after="0" w:afterAutospacing="0"/>
        <w:rPr>
          <w:rFonts w:ascii="Calibri" w:hAnsi="Calibri"/>
          <w:sz w:val="22"/>
          <w:szCs w:val="22"/>
        </w:rPr>
      </w:pPr>
      <w:r>
        <w:rPr>
          <w:rFonts w:ascii="Calibri" w:hAnsi="Calibri"/>
          <w:sz w:val="22"/>
          <w:szCs w:val="22"/>
        </w:rPr>
        <w:t>Zur Analyse der Thematik</w:t>
      </w:r>
      <w:r w:rsidR="00FF09D3">
        <w:rPr>
          <w:rFonts w:ascii="Calibri" w:hAnsi="Calibri"/>
          <w:sz w:val="22"/>
          <w:szCs w:val="22"/>
        </w:rPr>
        <w:t xml:space="preserve"> können euch folgende Ideen behilflich sein:</w:t>
      </w:r>
    </w:p>
    <w:p w14:paraId="5D323053" w14:textId="77777777" w:rsidR="00FF09D3" w:rsidRDefault="00FF09D3" w:rsidP="00FF09D3">
      <w:pPr>
        <w:pStyle w:val="StandardWeb"/>
        <w:spacing w:before="0" w:beforeAutospacing="0" w:after="0" w:afterAutospacing="0"/>
        <w:rPr>
          <w:rFonts w:ascii="Calibri" w:hAnsi="Calibri"/>
          <w:sz w:val="22"/>
          <w:szCs w:val="22"/>
        </w:rPr>
      </w:pPr>
      <w:r>
        <w:rPr>
          <w:rFonts w:ascii="Calibri" w:hAnsi="Calibri"/>
          <w:sz w:val="22"/>
          <w:szCs w:val="22"/>
        </w:rPr>
        <w:t> </w:t>
      </w:r>
    </w:p>
    <w:p w14:paraId="1D5A4D6A" w14:textId="77777777" w:rsidR="00401142" w:rsidRDefault="00401142" w:rsidP="00FF09D3">
      <w:pPr>
        <w:pStyle w:val="StandardWeb"/>
        <w:spacing w:before="0" w:beforeAutospacing="0" w:after="0" w:afterAutospacing="0"/>
        <w:rPr>
          <w:rFonts w:ascii="Calibri" w:hAnsi="Calibri"/>
          <w:sz w:val="22"/>
          <w:szCs w:val="22"/>
        </w:rPr>
      </w:pPr>
    </w:p>
    <w:p w14:paraId="2C589D12" w14:textId="77777777" w:rsidR="00401142" w:rsidRDefault="00401142" w:rsidP="00FF09D3">
      <w:pPr>
        <w:pStyle w:val="StandardWeb"/>
        <w:spacing w:before="0" w:beforeAutospacing="0" w:after="0" w:afterAutospacing="0"/>
        <w:rPr>
          <w:rFonts w:ascii="Calibri" w:hAnsi="Calibri"/>
          <w:sz w:val="22"/>
          <w:szCs w:val="22"/>
        </w:rPr>
      </w:pPr>
    </w:p>
    <w:p w14:paraId="6974D5A3" w14:textId="77777777" w:rsidR="00FF09D3" w:rsidRDefault="00FF09D3" w:rsidP="00FF09D3">
      <w:pPr>
        <w:pStyle w:val="StandardWeb"/>
        <w:spacing w:before="0" w:beforeAutospacing="0" w:after="0" w:afterAutospacing="0"/>
        <w:rPr>
          <w:rFonts w:ascii="Calibri" w:hAnsi="Calibri"/>
          <w:b/>
          <w:sz w:val="28"/>
          <w:szCs w:val="28"/>
        </w:rPr>
      </w:pPr>
      <w:r w:rsidRPr="00401142">
        <w:rPr>
          <w:rFonts w:ascii="Calibri" w:hAnsi="Calibri"/>
          <w:b/>
          <w:sz w:val="28"/>
          <w:szCs w:val="28"/>
        </w:rPr>
        <w:t>1) Wärmeenergie</w:t>
      </w:r>
    </w:p>
    <w:p w14:paraId="7C65D441" w14:textId="77777777" w:rsidR="00401142" w:rsidRPr="00401142" w:rsidRDefault="00401142" w:rsidP="00FF09D3">
      <w:pPr>
        <w:pStyle w:val="StandardWeb"/>
        <w:spacing w:before="0" w:beforeAutospacing="0" w:after="0" w:afterAutospacing="0"/>
        <w:rPr>
          <w:rFonts w:ascii="Calibri" w:hAnsi="Calibri"/>
          <w:b/>
          <w:sz w:val="28"/>
          <w:szCs w:val="28"/>
        </w:rPr>
      </w:pPr>
    </w:p>
    <w:p w14:paraId="4234C739" w14:textId="77777777" w:rsidR="00FF09D3" w:rsidRDefault="00FF09D3" w:rsidP="00FF09D3">
      <w:pPr>
        <w:pStyle w:val="StandardWeb"/>
        <w:spacing w:before="0" w:beforeAutospacing="0" w:after="0" w:afterAutospacing="0"/>
        <w:rPr>
          <w:rFonts w:ascii="Calibri" w:hAnsi="Calibri"/>
          <w:sz w:val="22"/>
          <w:szCs w:val="22"/>
        </w:rPr>
      </w:pPr>
      <w:r>
        <w:rPr>
          <w:rFonts w:ascii="Calibri" w:hAnsi="Calibri"/>
          <w:sz w:val="22"/>
          <w:szCs w:val="22"/>
        </w:rPr>
        <w:t xml:space="preserve">Können Räume mit großen Glasoberflächen lichtdurchflutet sein und gleichzeitig kostengünstig wärmereguliert werden? Ist ein solcher Raum im Sommer noch gemütlich oder eher schweißtreibend? Wie schnell wird ein solcher Raum im Winter kalt? </w:t>
      </w:r>
    </w:p>
    <w:p w14:paraId="7DCBBCF4" w14:textId="77777777" w:rsidR="00FF09D3" w:rsidRDefault="00FF09D3" w:rsidP="00FF09D3">
      <w:pPr>
        <w:pStyle w:val="StandardWeb"/>
        <w:spacing w:before="0" w:beforeAutospacing="0" w:after="0" w:afterAutospacing="0"/>
        <w:rPr>
          <w:rFonts w:ascii="Calibri" w:hAnsi="Calibri"/>
          <w:sz w:val="22"/>
          <w:szCs w:val="22"/>
        </w:rPr>
      </w:pPr>
      <w:r>
        <w:rPr>
          <w:rFonts w:ascii="Calibri" w:hAnsi="Calibri"/>
          <w:sz w:val="22"/>
          <w:szCs w:val="22"/>
        </w:rPr>
        <w:t>Wie lässt sich ein wärmeeffizienter "Glaspalast" so modellieren und simulieren, dass er im Sommer kühl und im Winter warm ist?</w:t>
      </w:r>
    </w:p>
    <w:p w14:paraId="0C1CE863" w14:textId="77777777" w:rsidR="00FF09D3" w:rsidRDefault="00FF09D3" w:rsidP="00FF09D3">
      <w:pPr>
        <w:pStyle w:val="StandardWeb"/>
        <w:spacing w:before="0" w:beforeAutospacing="0" w:after="0" w:afterAutospacing="0"/>
        <w:ind w:left="540"/>
        <w:rPr>
          <w:rFonts w:ascii="Calibri" w:hAnsi="Calibri"/>
          <w:sz w:val="22"/>
          <w:szCs w:val="22"/>
        </w:rPr>
      </w:pPr>
    </w:p>
    <w:p w14:paraId="4C0BC84D" w14:textId="77777777" w:rsidR="00FF09D3" w:rsidRDefault="00FF09D3" w:rsidP="00FF09D3">
      <w:pPr>
        <w:pStyle w:val="StandardWeb"/>
        <w:spacing w:before="0" w:beforeAutospacing="0" w:after="0" w:afterAutospacing="0"/>
        <w:rPr>
          <w:rFonts w:ascii="Calibri" w:hAnsi="Calibri"/>
          <w:sz w:val="22"/>
          <w:szCs w:val="22"/>
        </w:rPr>
      </w:pPr>
      <w:r>
        <w:rPr>
          <w:rFonts w:ascii="Calibri" w:hAnsi="Calibri"/>
          <w:b/>
          <w:bCs/>
          <w:sz w:val="22"/>
          <w:szCs w:val="22"/>
        </w:rPr>
        <w:t xml:space="preserve">Skizze zum Versuchsaufbau: </w:t>
      </w:r>
    </w:p>
    <w:p w14:paraId="7B0FFD7F" w14:textId="77777777" w:rsidR="00FF09D3" w:rsidRDefault="00FF09D3" w:rsidP="00FF09D3">
      <w:pPr>
        <w:pStyle w:val="StandardWeb"/>
        <w:spacing w:before="0" w:beforeAutospacing="0" w:after="0" w:afterAutospacing="0"/>
        <w:rPr>
          <w:rFonts w:ascii="Calibri" w:hAnsi="Calibri"/>
          <w:sz w:val="22"/>
          <w:szCs w:val="22"/>
        </w:rPr>
      </w:pPr>
      <w:r>
        <w:rPr>
          <w:rFonts w:ascii="Calibri" w:hAnsi="Calibri"/>
          <w:noProof/>
          <w:sz w:val="22"/>
          <w:szCs w:val="22"/>
          <w:lang w:val="it-IT" w:eastAsia="it-IT"/>
        </w:rPr>
        <w:drawing>
          <wp:inline distT="0" distB="0" distL="0" distR="0" wp14:anchorId="4B80FC15" wp14:editId="2E53A146">
            <wp:extent cx="3810000" cy="2305050"/>
            <wp:effectExtent l="0" t="0" r="0" b="0"/>
            <wp:docPr id="1" name="Grafik 1" descr="C:\Users\RTRMTH~1\AppData\Local\Temp\msohtmlclip1\02\clip_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TRMTH~1\AppData\Local\Temp\msohtmlclip1\02\clip_image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2305050"/>
                    </a:xfrm>
                    <a:prstGeom prst="rect">
                      <a:avLst/>
                    </a:prstGeom>
                    <a:noFill/>
                    <a:ln>
                      <a:noFill/>
                    </a:ln>
                  </pic:spPr>
                </pic:pic>
              </a:graphicData>
            </a:graphic>
          </wp:inline>
        </w:drawing>
      </w:r>
    </w:p>
    <w:p w14:paraId="2F7CF4F0" w14:textId="77777777" w:rsidR="00FF09D3" w:rsidRDefault="00FF09D3" w:rsidP="00FF09D3">
      <w:pPr>
        <w:numPr>
          <w:ilvl w:val="0"/>
          <w:numId w:val="1"/>
        </w:numPr>
        <w:ind w:left="540"/>
        <w:textAlignment w:val="center"/>
        <w:rPr>
          <w:rFonts w:ascii="Calibri" w:hAnsi="Calibri"/>
          <w:sz w:val="22"/>
          <w:szCs w:val="22"/>
        </w:rPr>
      </w:pPr>
      <w:r>
        <w:rPr>
          <w:rFonts w:ascii="Calibri" w:hAnsi="Calibri"/>
          <w:sz w:val="22"/>
          <w:szCs w:val="22"/>
        </w:rPr>
        <w:t>Als Gläser bieten sich an: Bechergläser, Biergläser, Wassergläser, Einmachgläser ...</w:t>
      </w:r>
    </w:p>
    <w:p w14:paraId="67CD6224" w14:textId="77777777" w:rsidR="00FF09D3" w:rsidRDefault="00FF09D3" w:rsidP="00FF09D3">
      <w:pPr>
        <w:numPr>
          <w:ilvl w:val="0"/>
          <w:numId w:val="1"/>
        </w:numPr>
        <w:ind w:left="540"/>
        <w:textAlignment w:val="center"/>
        <w:rPr>
          <w:rFonts w:ascii="Calibri" w:hAnsi="Calibri"/>
          <w:sz w:val="22"/>
          <w:szCs w:val="22"/>
        </w:rPr>
      </w:pPr>
      <w:r>
        <w:rPr>
          <w:rFonts w:ascii="Calibri" w:hAnsi="Calibri"/>
          <w:sz w:val="22"/>
          <w:szCs w:val="22"/>
        </w:rPr>
        <w:t>Die Gläser müssen aber am unteren Rand gut abgedichtet sein, etwa durch eine dunkle Knetgummiplatte.</w:t>
      </w:r>
    </w:p>
    <w:p w14:paraId="1377C015" w14:textId="20DD3A76" w:rsidR="000F3FBE" w:rsidRPr="0005167A" w:rsidRDefault="00FF09D3" w:rsidP="0005167A">
      <w:pPr>
        <w:numPr>
          <w:ilvl w:val="0"/>
          <w:numId w:val="1"/>
        </w:numPr>
        <w:ind w:left="540"/>
        <w:textAlignment w:val="center"/>
        <w:rPr>
          <w:rFonts w:ascii="Calibri" w:hAnsi="Calibri"/>
          <w:b/>
          <w:bCs/>
          <w:sz w:val="22"/>
          <w:szCs w:val="22"/>
        </w:rPr>
      </w:pPr>
      <w:r w:rsidRPr="0005167A">
        <w:rPr>
          <w:rFonts w:ascii="Calibri" w:hAnsi="Calibri"/>
          <w:sz w:val="22"/>
          <w:szCs w:val="22"/>
        </w:rPr>
        <w:t xml:space="preserve">Die Aufheizung der "Innenräume" erfolgt durch einen starken Lichtstrahler. Es kann eine Infrarotlampe sein. Sie muss aber von beiden "Glashäusern" denselben Abstand haben. </w:t>
      </w:r>
      <w:bookmarkStart w:id="0" w:name="_GoBack"/>
      <w:bookmarkEnd w:id="0"/>
      <w:r w:rsidR="000F3FBE" w:rsidRPr="0005167A">
        <w:rPr>
          <w:rFonts w:ascii="Calibri" w:hAnsi="Calibri"/>
          <w:b/>
          <w:bCs/>
          <w:sz w:val="22"/>
          <w:szCs w:val="22"/>
        </w:rPr>
        <w:br w:type="page"/>
      </w:r>
    </w:p>
    <w:p w14:paraId="6A4409A3" w14:textId="4173D323" w:rsidR="00FF09D3" w:rsidRDefault="00FF09D3" w:rsidP="00FF09D3">
      <w:pPr>
        <w:pStyle w:val="StandardWeb"/>
        <w:spacing w:before="0" w:beforeAutospacing="0" w:after="0" w:afterAutospacing="0"/>
        <w:rPr>
          <w:rFonts w:ascii="Calibri" w:hAnsi="Calibri"/>
          <w:sz w:val="22"/>
          <w:szCs w:val="22"/>
        </w:rPr>
      </w:pPr>
      <w:r>
        <w:rPr>
          <w:rFonts w:ascii="Calibri" w:hAnsi="Calibri"/>
          <w:b/>
          <w:bCs/>
          <w:sz w:val="22"/>
          <w:szCs w:val="22"/>
        </w:rPr>
        <w:lastRenderedPageBreak/>
        <w:t xml:space="preserve">Durchführung des Versuchs, erster Teil: Aufheizphase </w:t>
      </w:r>
    </w:p>
    <w:p w14:paraId="4F32A96D" w14:textId="77777777" w:rsidR="00FF09D3" w:rsidRDefault="00FF09D3" w:rsidP="00FF09D3">
      <w:pPr>
        <w:numPr>
          <w:ilvl w:val="0"/>
          <w:numId w:val="2"/>
        </w:numPr>
        <w:ind w:left="540"/>
        <w:textAlignment w:val="center"/>
        <w:rPr>
          <w:rFonts w:ascii="Calibri" w:hAnsi="Calibri"/>
          <w:sz w:val="22"/>
          <w:szCs w:val="22"/>
        </w:rPr>
      </w:pPr>
      <w:r>
        <w:rPr>
          <w:rFonts w:ascii="Calibri" w:hAnsi="Calibri"/>
          <w:sz w:val="22"/>
          <w:szCs w:val="22"/>
        </w:rPr>
        <w:t>Bestrahlt die beiden "Glaspaläste" und messt in gleichen Zeitabständen die Temperaturen in den Innenräumen bis dort etwa 50 - 60 Grad Celsius erreicht sind.</w:t>
      </w:r>
    </w:p>
    <w:p w14:paraId="659A940F" w14:textId="77777777" w:rsidR="00FF09D3" w:rsidRDefault="00FF09D3" w:rsidP="00FF09D3">
      <w:pPr>
        <w:numPr>
          <w:ilvl w:val="0"/>
          <w:numId w:val="2"/>
        </w:numPr>
        <w:ind w:left="540"/>
        <w:textAlignment w:val="center"/>
        <w:rPr>
          <w:rFonts w:ascii="Calibri" w:hAnsi="Calibri"/>
          <w:sz w:val="22"/>
          <w:szCs w:val="22"/>
        </w:rPr>
      </w:pPr>
      <w:r>
        <w:rPr>
          <w:rFonts w:ascii="Calibri" w:hAnsi="Calibri"/>
          <w:sz w:val="22"/>
          <w:szCs w:val="22"/>
        </w:rPr>
        <w:t>Dokumentiert für beide "Glaskästen" die Zeiten und die Innenraumtemperaturen in einer Tabelle.</w:t>
      </w:r>
    </w:p>
    <w:p w14:paraId="762EFF01" w14:textId="77777777" w:rsidR="00FF09D3" w:rsidRDefault="00FF09D3" w:rsidP="00FF09D3">
      <w:pPr>
        <w:pStyle w:val="StandardWeb"/>
        <w:spacing w:before="0" w:beforeAutospacing="0" w:after="0" w:afterAutospacing="0"/>
        <w:ind w:left="540"/>
        <w:rPr>
          <w:rFonts w:ascii="Calibri" w:hAnsi="Calibri"/>
          <w:sz w:val="22"/>
          <w:szCs w:val="22"/>
        </w:rPr>
      </w:pPr>
      <w:r>
        <w:rPr>
          <w:rFonts w:ascii="Calibri" w:hAnsi="Calibri"/>
          <w:sz w:val="22"/>
          <w:szCs w:val="22"/>
        </w:rPr>
        <w:t> </w:t>
      </w:r>
    </w:p>
    <w:p w14:paraId="03F9B75D" w14:textId="77777777" w:rsidR="00FF09D3" w:rsidRDefault="00FF09D3" w:rsidP="00FF09D3">
      <w:pPr>
        <w:pStyle w:val="StandardWeb"/>
        <w:spacing w:before="0" w:beforeAutospacing="0" w:after="0" w:afterAutospacing="0"/>
        <w:rPr>
          <w:rFonts w:ascii="Calibri" w:hAnsi="Calibri"/>
          <w:sz w:val="22"/>
          <w:szCs w:val="22"/>
        </w:rPr>
      </w:pPr>
      <w:r>
        <w:rPr>
          <w:rFonts w:ascii="Calibri" w:hAnsi="Calibri"/>
          <w:b/>
          <w:bCs/>
          <w:sz w:val="22"/>
          <w:szCs w:val="22"/>
        </w:rPr>
        <w:t xml:space="preserve">Durchführung des Versuchs, zweiter Teil: Abkühlphase </w:t>
      </w:r>
    </w:p>
    <w:p w14:paraId="1DFC10C7" w14:textId="77777777" w:rsidR="00FF09D3" w:rsidRDefault="00FF09D3" w:rsidP="00FF09D3">
      <w:pPr>
        <w:numPr>
          <w:ilvl w:val="0"/>
          <w:numId w:val="3"/>
        </w:numPr>
        <w:ind w:left="540"/>
        <w:textAlignment w:val="center"/>
        <w:rPr>
          <w:rFonts w:ascii="Calibri" w:hAnsi="Calibri"/>
          <w:sz w:val="22"/>
          <w:szCs w:val="22"/>
        </w:rPr>
      </w:pPr>
      <w:r>
        <w:rPr>
          <w:rFonts w:ascii="Calibri" w:hAnsi="Calibri"/>
          <w:sz w:val="22"/>
          <w:szCs w:val="22"/>
        </w:rPr>
        <w:t>Schaltet den Lichtstrahler ab (und schaltet ggf. eine Kühlung von außen ein) und messt erneut in gleichen Zeitabständen die Temperaturen in den Innenräumen.</w:t>
      </w:r>
    </w:p>
    <w:p w14:paraId="6A1C594A" w14:textId="77777777" w:rsidR="00FF09D3" w:rsidRDefault="00FF09D3" w:rsidP="00FF09D3">
      <w:pPr>
        <w:numPr>
          <w:ilvl w:val="0"/>
          <w:numId w:val="3"/>
        </w:numPr>
        <w:ind w:left="540"/>
        <w:textAlignment w:val="center"/>
        <w:rPr>
          <w:rFonts w:ascii="Calibri" w:hAnsi="Calibri"/>
          <w:sz w:val="22"/>
          <w:szCs w:val="22"/>
        </w:rPr>
      </w:pPr>
      <w:r>
        <w:rPr>
          <w:rFonts w:ascii="Calibri" w:hAnsi="Calibri"/>
          <w:sz w:val="22"/>
          <w:szCs w:val="22"/>
        </w:rPr>
        <w:t>Dokumentiert erneut eure Messergebnisse in einer Tabelle.</w:t>
      </w:r>
    </w:p>
    <w:p w14:paraId="5C9A5229" w14:textId="77777777" w:rsidR="00FF09D3" w:rsidRDefault="00FF09D3" w:rsidP="00FF09D3">
      <w:pPr>
        <w:pStyle w:val="StandardWeb"/>
        <w:spacing w:before="0" w:beforeAutospacing="0" w:after="0" w:afterAutospacing="0"/>
        <w:ind w:left="540"/>
        <w:rPr>
          <w:rFonts w:ascii="Calibri" w:hAnsi="Calibri"/>
          <w:sz w:val="22"/>
          <w:szCs w:val="22"/>
        </w:rPr>
      </w:pPr>
      <w:r>
        <w:rPr>
          <w:rFonts w:ascii="Calibri" w:hAnsi="Calibri"/>
          <w:sz w:val="22"/>
          <w:szCs w:val="22"/>
        </w:rPr>
        <w:t> </w:t>
      </w:r>
    </w:p>
    <w:p w14:paraId="274EC66A" w14:textId="3C24AE9A" w:rsidR="00FF09D3" w:rsidRPr="000F3FBE" w:rsidRDefault="00FF09D3" w:rsidP="000F3FBE">
      <w:pPr>
        <w:rPr>
          <w:rFonts w:ascii="Calibri" w:hAnsi="Calibri"/>
          <w:b/>
          <w:bCs/>
          <w:sz w:val="22"/>
          <w:szCs w:val="22"/>
        </w:rPr>
      </w:pPr>
      <w:r>
        <w:rPr>
          <w:rFonts w:ascii="Calibri" w:hAnsi="Calibri"/>
          <w:b/>
          <w:bCs/>
          <w:sz w:val="22"/>
          <w:szCs w:val="22"/>
        </w:rPr>
        <w:t xml:space="preserve">Auswertung der Versuchsergebnisse </w:t>
      </w:r>
    </w:p>
    <w:p w14:paraId="141E89FB" w14:textId="59A831BC" w:rsidR="00FF09D3" w:rsidRDefault="00FF09D3" w:rsidP="00FF09D3">
      <w:pPr>
        <w:numPr>
          <w:ilvl w:val="0"/>
          <w:numId w:val="4"/>
        </w:numPr>
        <w:ind w:left="540"/>
        <w:textAlignment w:val="center"/>
        <w:rPr>
          <w:rFonts w:ascii="Calibri" w:hAnsi="Calibri"/>
          <w:sz w:val="22"/>
          <w:szCs w:val="22"/>
        </w:rPr>
      </w:pPr>
      <w:r>
        <w:rPr>
          <w:rFonts w:ascii="Calibri" w:hAnsi="Calibri"/>
          <w:sz w:val="22"/>
          <w:szCs w:val="22"/>
        </w:rPr>
        <w:t>Stellt den Aufheizvorgang für beide "Glaspaläste" im selben Koordinatensystem jeweils durch ein Punkt-Linien</w:t>
      </w:r>
      <w:r w:rsidR="00401142">
        <w:rPr>
          <w:rFonts w:ascii="Calibri" w:hAnsi="Calibri"/>
          <w:sz w:val="22"/>
          <w:szCs w:val="22"/>
        </w:rPr>
        <w:t>-D</w:t>
      </w:r>
      <w:r>
        <w:rPr>
          <w:rFonts w:ascii="Calibri" w:hAnsi="Calibri"/>
          <w:sz w:val="22"/>
          <w:szCs w:val="22"/>
        </w:rPr>
        <w:t xml:space="preserve">iagramm dar. </w:t>
      </w:r>
    </w:p>
    <w:p w14:paraId="72A021DF" w14:textId="77777777" w:rsidR="00FF09D3" w:rsidRDefault="00FF09D3" w:rsidP="00FF09D3">
      <w:pPr>
        <w:numPr>
          <w:ilvl w:val="0"/>
          <w:numId w:val="4"/>
        </w:numPr>
        <w:ind w:left="540"/>
        <w:textAlignment w:val="center"/>
        <w:rPr>
          <w:rFonts w:ascii="Calibri" w:hAnsi="Calibri"/>
          <w:sz w:val="22"/>
          <w:szCs w:val="22"/>
        </w:rPr>
      </w:pPr>
      <w:r>
        <w:rPr>
          <w:rFonts w:ascii="Calibri" w:hAnsi="Calibri"/>
          <w:sz w:val="22"/>
          <w:szCs w:val="22"/>
        </w:rPr>
        <w:t>Beschreibt mit Worten den Verlauf der beiden Messkurven und vergleicht sie miteinander.</w:t>
      </w:r>
    </w:p>
    <w:p w14:paraId="044050FD" w14:textId="77777777" w:rsidR="00FF09D3" w:rsidRDefault="00FF09D3" w:rsidP="00FF09D3">
      <w:pPr>
        <w:numPr>
          <w:ilvl w:val="0"/>
          <w:numId w:val="4"/>
        </w:numPr>
        <w:ind w:left="540"/>
        <w:textAlignment w:val="center"/>
        <w:rPr>
          <w:rFonts w:ascii="Calibri" w:hAnsi="Calibri"/>
          <w:sz w:val="22"/>
          <w:szCs w:val="22"/>
        </w:rPr>
      </w:pPr>
      <w:r>
        <w:rPr>
          <w:rFonts w:ascii="Calibri" w:hAnsi="Calibri"/>
          <w:sz w:val="22"/>
          <w:szCs w:val="22"/>
        </w:rPr>
        <w:t xml:space="preserve">Stellt den Abkühlvorgang für die beiden "Glaspaläste" ebenfalls durch Punkt-Liniendiagramme dar. </w:t>
      </w:r>
    </w:p>
    <w:p w14:paraId="326FBFD2" w14:textId="77777777" w:rsidR="00FF09D3" w:rsidRDefault="00FF09D3" w:rsidP="00FF09D3">
      <w:pPr>
        <w:numPr>
          <w:ilvl w:val="0"/>
          <w:numId w:val="4"/>
        </w:numPr>
        <w:ind w:left="540"/>
        <w:textAlignment w:val="center"/>
        <w:rPr>
          <w:rFonts w:ascii="Calibri" w:hAnsi="Calibri"/>
          <w:sz w:val="22"/>
          <w:szCs w:val="22"/>
        </w:rPr>
      </w:pPr>
      <w:r>
        <w:rPr>
          <w:rFonts w:ascii="Calibri" w:hAnsi="Calibri"/>
          <w:sz w:val="22"/>
          <w:szCs w:val="22"/>
        </w:rPr>
        <w:t xml:space="preserve">Vergleicht die beiden Messkurven bei der Abkühlung. </w:t>
      </w:r>
    </w:p>
    <w:p w14:paraId="041EA0D4" w14:textId="77777777" w:rsidR="00FF09D3" w:rsidRDefault="00FF09D3" w:rsidP="00FF09D3">
      <w:pPr>
        <w:numPr>
          <w:ilvl w:val="0"/>
          <w:numId w:val="4"/>
        </w:numPr>
        <w:ind w:left="540"/>
        <w:textAlignment w:val="center"/>
        <w:rPr>
          <w:rFonts w:ascii="Calibri" w:hAnsi="Calibri"/>
          <w:sz w:val="22"/>
          <w:szCs w:val="22"/>
        </w:rPr>
      </w:pPr>
      <w:r>
        <w:rPr>
          <w:rFonts w:ascii="Calibri" w:hAnsi="Calibri"/>
          <w:sz w:val="22"/>
          <w:szCs w:val="22"/>
        </w:rPr>
        <w:t>Vergleicht die Messkurven der Aufheizung mit denen der Abkühlung.</w:t>
      </w:r>
    </w:p>
    <w:p w14:paraId="260C87B6" w14:textId="77777777" w:rsidR="00FF09D3" w:rsidRDefault="00FF09D3" w:rsidP="00FF09D3">
      <w:pPr>
        <w:numPr>
          <w:ilvl w:val="0"/>
          <w:numId w:val="4"/>
        </w:numPr>
        <w:ind w:left="540"/>
        <w:textAlignment w:val="center"/>
        <w:rPr>
          <w:rFonts w:ascii="Calibri" w:hAnsi="Calibri"/>
          <w:sz w:val="22"/>
          <w:szCs w:val="22"/>
        </w:rPr>
      </w:pPr>
      <w:r>
        <w:rPr>
          <w:rFonts w:ascii="Calibri" w:hAnsi="Calibri"/>
          <w:sz w:val="22"/>
          <w:szCs w:val="22"/>
        </w:rPr>
        <w:t xml:space="preserve">Findet Terme, die den Verlauf der Aufheizung und Abkühlung beschreiben. </w:t>
      </w:r>
    </w:p>
    <w:p w14:paraId="49BF086A" w14:textId="77777777" w:rsidR="00FF09D3" w:rsidRDefault="00FF09D3" w:rsidP="00FF09D3">
      <w:pPr>
        <w:pStyle w:val="StandardWeb"/>
        <w:spacing w:before="0" w:beforeAutospacing="0" w:after="0" w:afterAutospacing="0"/>
        <w:ind w:left="540"/>
        <w:rPr>
          <w:rFonts w:ascii="Calibri" w:hAnsi="Calibri"/>
          <w:sz w:val="22"/>
          <w:szCs w:val="22"/>
        </w:rPr>
      </w:pPr>
      <w:r>
        <w:rPr>
          <w:rFonts w:ascii="Calibri" w:hAnsi="Calibri"/>
          <w:sz w:val="22"/>
          <w:szCs w:val="22"/>
        </w:rPr>
        <w:t> </w:t>
      </w:r>
    </w:p>
    <w:p w14:paraId="40B2A64C" w14:textId="77777777" w:rsidR="00FF09D3" w:rsidRDefault="00FF09D3" w:rsidP="00FF09D3">
      <w:pPr>
        <w:pStyle w:val="StandardWeb"/>
        <w:spacing w:before="0" w:beforeAutospacing="0" w:after="0" w:afterAutospacing="0"/>
        <w:rPr>
          <w:rFonts w:ascii="Calibri" w:hAnsi="Calibri"/>
          <w:sz w:val="22"/>
          <w:szCs w:val="22"/>
        </w:rPr>
      </w:pPr>
      <w:r>
        <w:rPr>
          <w:rFonts w:ascii="Calibri" w:hAnsi="Calibri"/>
          <w:b/>
          <w:bCs/>
          <w:sz w:val="22"/>
          <w:szCs w:val="22"/>
        </w:rPr>
        <w:t xml:space="preserve">Übertragung der Auswertung </w:t>
      </w:r>
      <w:r>
        <w:rPr>
          <w:rFonts w:ascii="Calibri" w:hAnsi="Calibri"/>
          <w:sz w:val="22"/>
          <w:szCs w:val="22"/>
        </w:rPr>
        <w:t xml:space="preserve">in die Wirklichkeit von "Glaspalästen". </w:t>
      </w:r>
    </w:p>
    <w:p w14:paraId="20A278A5" w14:textId="77777777" w:rsidR="00FF09D3" w:rsidRDefault="00FF09D3" w:rsidP="00FF09D3">
      <w:pPr>
        <w:ind w:left="540"/>
        <w:textAlignment w:val="center"/>
        <w:rPr>
          <w:rFonts w:ascii="Calibri" w:hAnsi="Calibri"/>
          <w:sz w:val="22"/>
          <w:szCs w:val="22"/>
        </w:rPr>
      </w:pPr>
      <w:r>
        <w:rPr>
          <w:rFonts w:ascii="Calibri" w:hAnsi="Calibri"/>
          <w:sz w:val="22"/>
          <w:szCs w:val="22"/>
        </w:rPr>
        <w:t xml:space="preserve">Diskutiert in eurer Kleingruppe miteinander die folgenden Fragen: </w:t>
      </w:r>
    </w:p>
    <w:p w14:paraId="13FB0CEA" w14:textId="77777777" w:rsidR="00FF09D3" w:rsidRDefault="00FF09D3" w:rsidP="00FF09D3">
      <w:pPr>
        <w:numPr>
          <w:ilvl w:val="0"/>
          <w:numId w:val="5"/>
        </w:numPr>
        <w:ind w:left="540"/>
        <w:textAlignment w:val="center"/>
        <w:rPr>
          <w:rFonts w:ascii="Calibri" w:hAnsi="Calibri"/>
          <w:sz w:val="22"/>
          <w:szCs w:val="22"/>
        </w:rPr>
      </w:pPr>
      <w:r>
        <w:rPr>
          <w:rFonts w:ascii="Calibri" w:hAnsi="Calibri"/>
          <w:sz w:val="22"/>
          <w:szCs w:val="22"/>
        </w:rPr>
        <w:t xml:space="preserve">Wie gut speichern "Glaspaläste" mit ganz normalem und einfachem Glas die Wärme? </w:t>
      </w:r>
    </w:p>
    <w:p w14:paraId="212B1E9D" w14:textId="77777777" w:rsidR="00FF09D3" w:rsidRDefault="00FF09D3" w:rsidP="00FF09D3">
      <w:pPr>
        <w:numPr>
          <w:ilvl w:val="0"/>
          <w:numId w:val="5"/>
        </w:numPr>
        <w:ind w:left="540"/>
        <w:textAlignment w:val="center"/>
        <w:rPr>
          <w:rFonts w:ascii="Calibri" w:hAnsi="Calibri"/>
          <w:sz w:val="22"/>
          <w:szCs w:val="22"/>
        </w:rPr>
      </w:pPr>
      <w:r>
        <w:rPr>
          <w:rFonts w:ascii="Calibri" w:hAnsi="Calibri"/>
          <w:sz w:val="22"/>
          <w:szCs w:val="22"/>
        </w:rPr>
        <w:t xml:space="preserve">Wie gut speichern "Glaspaläste" mit Doppelscheiben die Wärme? </w:t>
      </w:r>
    </w:p>
    <w:p w14:paraId="0E4229F5" w14:textId="77777777" w:rsidR="00FF09D3" w:rsidRDefault="00FF09D3" w:rsidP="00FF09D3">
      <w:pPr>
        <w:numPr>
          <w:ilvl w:val="0"/>
          <w:numId w:val="5"/>
        </w:numPr>
        <w:ind w:left="540"/>
        <w:textAlignment w:val="center"/>
        <w:rPr>
          <w:rFonts w:ascii="Calibri" w:hAnsi="Calibri"/>
          <w:sz w:val="22"/>
          <w:szCs w:val="22"/>
        </w:rPr>
      </w:pPr>
      <w:r>
        <w:rPr>
          <w:rFonts w:ascii="Calibri" w:hAnsi="Calibri"/>
          <w:sz w:val="22"/>
          <w:szCs w:val="22"/>
        </w:rPr>
        <w:t xml:space="preserve">Können "Glaspaläste" im Sommer und auch im Winter gemütlich sein? </w:t>
      </w:r>
    </w:p>
    <w:p w14:paraId="1B5042F8" w14:textId="77777777" w:rsidR="00FF09D3" w:rsidRDefault="00FF09D3" w:rsidP="00FF09D3">
      <w:pPr>
        <w:numPr>
          <w:ilvl w:val="0"/>
          <w:numId w:val="5"/>
        </w:numPr>
        <w:ind w:left="540"/>
        <w:textAlignment w:val="center"/>
        <w:rPr>
          <w:rFonts w:ascii="Calibri" w:hAnsi="Calibri"/>
          <w:sz w:val="22"/>
          <w:szCs w:val="22"/>
        </w:rPr>
      </w:pPr>
      <w:r>
        <w:rPr>
          <w:rFonts w:ascii="Calibri" w:hAnsi="Calibri"/>
          <w:sz w:val="22"/>
          <w:szCs w:val="22"/>
        </w:rPr>
        <w:t>Hängt die Aufheizung und Abkühlung der Innenräume von der Größe der Gläser (Panoramascheiben) ab? Wie könnt ihr das prüfen?</w:t>
      </w:r>
    </w:p>
    <w:p w14:paraId="7125E8F3" w14:textId="77777777" w:rsidR="00FF09D3" w:rsidRDefault="00FF09D3" w:rsidP="00FF09D3">
      <w:pPr>
        <w:pStyle w:val="StandardWeb"/>
        <w:spacing w:before="0" w:beforeAutospacing="0" w:after="0" w:afterAutospacing="0"/>
        <w:rPr>
          <w:rFonts w:ascii="Calibri" w:hAnsi="Calibri"/>
          <w:sz w:val="22"/>
          <w:szCs w:val="22"/>
        </w:rPr>
      </w:pPr>
      <w:r>
        <w:rPr>
          <w:rFonts w:ascii="Calibri" w:hAnsi="Calibri"/>
          <w:sz w:val="22"/>
          <w:szCs w:val="22"/>
        </w:rPr>
        <w:t> </w:t>
      </w:r>
    </w:p>
    <w:p w14:paraId="5E8E92E7" w14:textId="77777777" w:rsidR="00401142" w:rsidRDefault="00401142" w:rsidP="00FF09D3">
      <w:pPr>
        <w:pStyle w:val="StandardWeb"/>
        <w:spacing w:before="0" w:beforeAutospacing="0" w:after="0" w:afterAutospacing="0"/>
        <w:rPr>
          <w:rFonts w:ascii="Calibri" w:hAnsi="Calibri"/>
          <w:sz w:val="28"/>
          <w:szCs w:val="28"/>
        </w:rPr>
      </w:pPr>
    </w:p>
    <w:p w14:paraId="1EA6A02E" w14:textId="77777777" w:rsidR="00401142" w:rsidRDefault="00401142" w:rsidP="00FF09D3">
      <w:pPr>
        <w:pStyle w:val="StandardWeb"/>
        <w:spacing w:before="0" w:beforeAutospacing="0" w:after="0" w:afterAutospacing="0"/>
        <w:rPr>
          <w:rFonts w:ascii="Calibri" w:hAnsi="Calibri"/>
          <w:sz w:val="28"/>
          <w:szCs w:val="28"/>
        </w:rPr>
      </w:pPr>
    </w:p>
    <w:p w14:paraId="5666AFB5" w14:textId="77777777" w:rsidR="00FF09D3" w:rsidRDefault="00FF09D3" w:rsidP="00FF09D3">
      <w:pPr>
        <w:pStyle w:val="StandardWeb"/>
        <w:spacing w:before="0" w:beforeAutospacing="0" w:after="0" w:afterAutospacing="0"/>
        <w:rPr>
          <w:rFonts w:ascii="Calibri" w:hAnsi="Calibri"/>
          <w:b/>
          <w:sz w:val="28"/>
          <w:szCs w:val="28"/>
        </w:rPr>
      </w:pPr>
      <w:r w:rsidRPr="00401142">
        <w:rPr>
          <w:rFonts w:ascii="Calibri" w:hAnsi="Calibri"/>
          <w:b/>
          <w:sz w:val="28"/>
          <w:szCs w:val="28"/>
        </w:rPr>
        <w:t>2) Elektrische Energie</w:t>
      </w:r>
    </w:p>
    <w:p w14:paraId="795BCCA4" w14:textId="77777777" w:rsidR="00401142" w:rsidRPr="00401142" w:rsidRDefault="00401142" w:rsidP="00FF09D3">
      <w:pPr>
        <w:pStyle w:val="StandardWeb"/>
        <w:spacing w:before="0" w:beforeAutospacing="0" w:after="0" w:afterAutospacing="0"/>
        <w:rPr>
          <w:rFonts w:ascii="Calibri" w:hAnsi="Calibri"/>
          <w:b/>
          <w:sz w:val="28"/>
          <w:szCs w:val="28"/>
        </w:rPr>
      </w:pPr>
    </w:p>
    <w:p w14:paraId="3C6F8F4A" w14:textId="7C93E413" w:rsidR="00FF09D3" w:rsidRDefault="00076B7B" w:rsidP="00FF09D3">
      <w:pPr>
        <w:pStyle w:val="StandardWeb"/>
        <w:spacing w:before="0" w:beforeAutospacing="0" w:after="0" w:afterAutospacing="0"/>
        <w:rPr>
          <w:rFonts w:ascii="Calibri" w:hAnsi="Calibri"/>
          <w:sz w:val="22"/>
          <w:szCs w:val="22"/>
        </w:rPr>
      </w:pPr>
      <w:r>
        <w:rPr>
          <w:rFonts w:ascii="Calibri" w:hAnsi="Calibri"/>
          <w:sz w:val="22"/>
          <w:szCs w:val="22"/>
        </w:rPr>
        <w:t xml:space="preserve">Analysiert das Schulgebäude des Sprachengymnasiums und versucht, </w:t>
      </w:r>
      <w:r w:rsidR="00FF09D3">
        <w:rPr>
          <w:rFonts w:ascii="Calibri" w:hAnsi="Calibri"/>
          <w:sz w:val="22"/>
          <w:szCs w:val="22"/>
        </w:rPr>
        <w:t>die Stromkosten</w:t>
      </w:r>
      <w:r>
        <w:rPr>
          <w:rFonts w:ascii="Calibri" w:hAnsi="Calibri"/>
          <w:sz w:val="22"/>
          <w:szCs w:val="22"/>
        </w:rPr>
        <w:t xml:space="preserve"> zu schätzen</w:t>
      </w:r>
      <w:r w:rsidR="00FF09D3">
        <w:rPr>
          <w:rFonts w:ascii="Calibri" w:hAnsi="Calibri"/>
          <w:sz w:val="22"/>
          <w:szCs w:val="22"/>
        </w:rPr>
        <w:t>. Besprecht und überlegt Maßnahmen, mit denen man die Kosten senken könnte.</w:t>
      </w:r>
    </w:p>
    <w:p w14:paraId="1ED8F03D" w14:textId="77777777" w:rsidR="00FF09D3" w:rsidRDefault="00FF09D3" w:rsidP="00FF09D3">
      <w:pPr>
        <w:pStyle w:val="StandardWeb"/>
        <w:spacing w:before="0" w:beforeAutospacing="0" w:after="0" w:afterAutospacing="0"/>
        <w:rPr>
          <w:rFonts w:ascii="Calibri" w:hAnsi="Calibri"/>
          <w:sz w:val="22"/>
          <w:szCs w:val="22"/>
        </w:rPr>
      </w:pPr>
      <w:r>
        <w:rPr>
          <w:rFonts w:ascii="Calibri" w:hAnsi="Calibri"/>
          <w:sz w:val="22"/>
          <w:szCs w:val="22"/>
        </w:rPr>
        <w:t>Ideen, die euch behilflich sein könnten:</w:t>
      </w:r>
    </w:p>
    <w:p w14:paraId="03850C49" w14:textId="77777777" w:rsidR="00FF09D3" w:rsidRDefault="00FF09D3" w:rsidP="00FF09D3">
      <w:pPr>
        <w:numPr>
          <w:ilvl w:val="0"/>
          <w:numId w:val="6"/>
        </w:numPr>
        <w:ind w:left="540"/>
        <w:textAlignment w:val="center"/>
        <w:rPr>
          <w:rFonts w:ascii="Calibri" w:hAnsi="Calibri"/>
          <w:sz w:val="22"/>
          <w:szCs w:val="22"/>
        </w:rPr>
      </w:pPr>
      <w:r>
        <w:rPr>
          <w:rFonts w:ascii="Calibri" w:hAnsi="Calibri"/>
          <w:sz w:val="22"/>
          <w:szCs w:val="22"/>
        </w:rPr>
        <w:t>Ermittelt die Leistungen der Elektrogeräte, Lampen, usw. an eurer Schule, die täglichen Betriebs- und Stand-by-Zeiten in Stunden.</w:t>
      </w:r>
    </w:p>
    <w:p w14:paraId="223501DF" w14:textId="77777777" w:rsidR="00FF09D3" w:rsidRDefault="00FF09D3" w:rsidP="00FF09D3">
      <w:pPr>
        <w:numPr>
          <w:ilvl w:val="0"/>
          <w:numId w:val="6"/>
        </w:numPr>
        <w:ind w:left="540"/>
        <w:textAlignment w:val="center"/>
        <w:rPr>
          <w:rFonts w:ascii="Calibri" w:hAnsi="Calibri"/>
          <w:sz w:val="22"/>
          <w:szCs w:val="22"/>
        </w:rPr>
      </w:pPr>
      <w:r>
        <w:rPr>
          <w:rFonts w:ascii="Calibri" w:hAnsi="Calibri"/>
          <w:sz w:val="22"/>
          <w:szCs w:val="22"/>
        </w:rPr>
        <w:t>Mittelt die gemessenen oder festgestellten Werte in eurer Kleingruppe und schätzt die Werte für ein Jahr.</w:t>
      </w:r>
    </w:p>
    <w:p w14:paraId="66958813" w14:textId="77777777" w:rsidR="00FF09D3" w:rsidRDefault="00FF09D3" w:rsidP="00FF09D3">
      <w:pPr>
        <w:numPr>
          <w:ilvl w:val="0"/>
          <w:numId w:val="6"/>
        </w:numPr>
        <w:ind w:left="540"/>
        <w:textAlignment w:val="center"/>
        <w:rPr>
          <w:rFonts w:ascii="Calibri" w:hAnsi="Calibri"/>
          <w:sz w:val="22"/>
          <w:szCs w:val="22"/>
        </w:rPr>
      </w:pPr>
      <w:r>
        <w:rPr>
          <w:rFonts w:ascii="Calibri" w:hAnsi="Calibri"/>
          <w:sz w:val="22"/>
          <w:szCs w:val="22"/>
        </w:rPr>
        <w:t>Berechnet den jährlichen Energieumsatz und auch die jährlichen Energiekosten.</w:t>
      </w:r>
    </w:p>
    <w:p w14:paraId="1192265C" w14:textId="77777777" w:rsidR="00FF09D3" w:rsidRDefault="00FF09D3" w:rsidP="00FF09D3">
      <w:pPr>
        <w:numPr>
          <w:ilvl w:val="0"/>
          <w:numId w:val="6"/>
        </w:numPr>
        <w:ind w:left="540"/>
        <w:textAlignment w:val="center"/>
        <w:rPr>
          <w:rFonts w:ascii="Calibri" w:hAnsi="Calibri"/>
          <w:sz w:val="22"/>
          <w:szCs w:val="22"/>
        </w:rPr>
      </w:pPr>
      <w:r>
        <w:rPr>
          <w:rFonts w:ascii="Calibri" w:hAnsi="Calibri"/>
          <w:sz w:val="22"/>
          <w:szCs w:val="22"/>
        </w:rPr>
        <w:t>Kalkuliert nach welcher Brennzeit eine teurere LED-Lampe kostengünstiger ist als eine billigere Leuchtstoffröhre. Informiert euch zu diesem Zweck auch über die Energiekosten sowie über die Brenndauer von LED-Lampen und Leuchtstoffröhren.</w:t>
      </w:r>
    </w:p>
    <w:p w14:paraId="2ED648A7" w14:textId="77777777" w:rsidR="00FF09D3" w:rsidRDefault="00FF09D3" w:rsidP="00FF09D3">
      <w:pPr>
        <w:numPr>
          <w:ilvl w:val="0"/>
          <w:numId w:val="6"/>
        </w:numPr>
        <w:ind w:left="540"/>
        <w:textAlignment w:val="center"/>
        <w:rPr>
          <w:rFonts w:ascii="Calibri" w:hAnsi="Calibri"/>
          <w:sz w:val="22"/>
          <w:szCs w:val="22"/>
        </w:rPr>
      </w:pPr>
      <w:r>
        <w:rPr>
          <w:rFonts w:ascii="Calibri" w:hAnsi="Calibri"/>
          <w:sz w:val="22"/>
          <w:szCs w:val="22"/>
        </w:rPr>
        <w:t>Gebt eine Schätzung für eine mögliche Energieeinsparung für die Schule, unter der Annahme, dass alle Lichtquellen durch LED-Lampen ersetzt werden, an.</w:t>
      </w:r>
    </w:p>
    <w:p w14:paraId="664B1ACA" w14:textId="47EFC47D" w:rsidR="000F3FBE" w:rsidRDefault="00FF09D3" w:rsidP="000F3FBE">
      <w:pPr>
        <w:numPr>
          <w:ilvl w:val="0"/>
          <w:numId w:val="6"/>
        </w:numPr>
        <w:ind w:left="540"/>
        <w:textAlignment w:val="center"/>
        <w:rPr>
          <w:rFonts w:ascii="Calibri" w:hAnsi="Calibri"/>
          <w:sz w:val="22"/>
          <w:szCs w:val="22"/>
        </w:rPr>
      </w:pPr>
      <w:r>
        <w:rPr>
          <w:rFonts w:ascii="Calibri" w:hAnsi="Calibri"/>
          <w:sz w:val="22"/>
          <w:szCs w:val="22"/>
        </w:rPr>
        <w:t>Informiert euch im Internet über die Stromtarife, die verschiedene Stromerzeuger anbieten. Gibt es einen idealen Tarif für eure Schule?</w:t>
      </w:r>
    </w:p>
    <w:p w14:paraId="5451D4DD" w14:textId="77777777" w:rsidR="000F3FBE" w:rsidRDefault="000F3FBE" w:rsidP="000F3FBE">
      <w:pPr>
        <w:textAlignment w:val="center"/>
        <w:rPr>
          <w:rFonts w:ascii="Calibri" w:hAnsi="Calibri"/>
          <w:sz w:val="22"/>
          <w:szCs w:val="22"/>
        </w:rPr>
      </w:pPr>
    </w:p>
    <w:p w14:paraId="625FF9E0" w14:textId="77777777" w:rsidR="000F3FBE" w:rsidRDefault="000F3FBE" w:rsidP="000F3FBE">
      <w:pPr>
        <w:textAlignment w:val="center"/>
        <w:rPr>
          <w:rFonts w:ascii="Calibri" w:hAnsi="Calibri"/>
          <w:sz w:val="22"/>
          <w:szCs w:val="22"/>
        </w:rPr>
      </w:pPr>
    </w:p>
    <w:p w14:paraId="1701ED2E" w14:textId="3FF4B947" w:rsidR="000F3FBE" w:rsidRPr="000F3FBE" w:rsidRDefault="000F3FBE" w:rsidP="000F3FBE">
      <w:pPr>
        <w:textAlignment w:val="center"/>
        <w:rPr>
          <w:rFonts w:ascii="Calibri" w:hAnsi="Calibri"/>
          <w:sz w:val="22"/>
          <w:szCs w:val="22"/>
        </w:rPr>
      </w:pPr>
      <w:r>
        <w:rPr>
          <w:rFonts w:ascii="Calibri" w:hAnsi="Calibri"/>
          <w:sz w:val="22"/>
          <w:szCs w:val="22"/>
        </w:rPr>
        <w:t>Gute Arbeit!</w:t>
      </w:r>
    </w:p>
    <w:p w14:paraId="44BAC0BD" w14:textId="77777777" w:rsidR="00A02DEC" w:rsidRDefault="00A02DEC"/>
    <w:sectPr w:rsidR="00A02D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87FE7"/>
    <w:multiLevelType w:val="multilevel"/>
    <w:tmpl w:val="2A205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7A008D9"/>
    <w:multiLevelType w:val="multilevel"/>
    <w:tmpl w:val="3E664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77F7316"/>
    <w:multiLevelType w:val="multilevel"/>
    <w:tmpl w:val="E4509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6B50188"/>
    <w:multiLevelType w:val="multilevel"/>
    <w:tmpl w:val="DE70E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0374336"/>
    <w:multiLevelType w:val="multilevel"/>
    <w:tmpl w:val="7C74D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F831530"/>
    <w:multiLevelType w:val="multilevel"/>
    <w:tmpl w:val="FBCC8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5"/>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9D3"/>
    <w:rsid w:val="00005CDD"/>
    <w:rsid w:val="0005167A"/>
    <w:rsid w:val="00076B7B"/>
    <w:rsid w:val="000F3FBE"/>
    <w:rsid w:val="00376A6E"/>
    <w:rsid w:val="00401142"/>
    <w:rsid w:val="00793752"/>
    <w:rsid w:val="00824423"/>
    <w:rsid w:val="009A292F"/>
    <w:rsid w:val="00A02DEC"/>
    <w:rsid w:val="00C67562"/>
    <w:rsid w:val="00FF09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E55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FF09D3"/>
    <w:pPr>
      <w:spacing w:before="100" w:beforeAutospacing="1" w:after="100" w:afterAutospacing="1"/>
    </w:pPr>
  </w:style>
  <w:style w:type="paragraph" w:styleId="Sprechblasentext">
    <w:name w:val="Balloon Text"/>
    <w:basedOn w:val="Standard"/>
    <w:link w:val="SprechblasentextZchn"/>
    <w:rsid w:val="00376A6E"/>
    <w:rPr>
      <w:rFonts w:ascii="Tahoma" w:hAnsi="Tahoma" w:cs="Tahoma"/>
      <w:sz w:val="16"/>
      <w:szCs w:val="16"/>
    </w:rPr>
  </w:style>
  <w:style w:type="character" w:customStyle="1" w:styleId="SprechblasentextZchn">
    <w:name w:val="Sprechblasentext Zchn"/>
    <w:basedOn w:val="Absatz-Standardschriftart"/>
    <w:link w:val="Sprechblasentext"/>
    <w:rsid w:val="00376A6E"/>
    <w:rPr>
      <w:rFonts w:ascii="Tahoma" w:hAnsi="Tahoma" w:cs="Tahoma"/>
      <w:sz w:val="16"/>
      <w:szCs w:val="16"/>
    </w:rPr>
  </w:style>
  <w:style w:type="character" w:styleId="Hyperlink">
    <w:name w:val="Hyperlink"/>
    <w:basedOn w:val="Absatz-Standardschriftart"/>
    <w:rsid w:val="0005167A"/>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FF09D3"/>
    <w:pPr>
      <w:spacing w:before="100" w:beforeAutospacing="1" w:after="100" w:afterAutospacing="1"/>
    </w:pPr>
  </w:style>
  <w:style w:type="paragraph" w:styleId="Sprechblasentext">
    <w:name w:val="Balloon Text"/>
    <w:basedOn w:val="Standard"/>
    <w:link w:val="SprechblasentextZchn"/>
    <w:rsid w:val="00376A6E"/>
    <w:rPr>
      <w:rFonts w:ascii="Tahoma" w:hAnsi="Tahoma" w:cs="Tahoma"/>
      <w:sz w:val="16"/>
      <w:szCs w:val="16"/>
    </w:rPr>
  </w:style>
  <w:style w:type="character" w:customStyle="1" w:styleId="SprechblasentextZchn">
    <w:name w:val="Sprechblasentext Zchn"/>
    <w:basedOn w:val="Absatz-Standardschriftart"/>
    <w:link w:val="Sprechblasentext"/>
    <w:rsid w:val="00376A6E"/>
    <w:rPr>
      <w:rFonts w:ascii="Tahoma" w:hAnsi="Tahoma" w:cs="Tahoma"/>
      <w:sz w:val="16"/>
      <w:szCs w:val="16"/>
    </w:rPr>
  </w:style>
  <w:style w:type="character" w:styleId="Hyperlink">
    <w:name w:val="Hyperlink"/>
    <w:basedOn w:val="Absatz-Standardschriftart"/>
    <w:rsid w:val="0005167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180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ie-energiesparen.info/fakten-wissen/was-ist-energieeffizienz/#Kennzeichnungen_fr_Energieeffizien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676</Words>
  <Characters>3859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Ratering, Matthias</dc:creator>
  <cp:lastModifiedBy>Martin</cp:lastModifiedBy>
  <cp:revision>11</cp:revision>
  <dcterms:created xsi:type="dcterms:W3CDTF">2018-01-10T17:29:00Z</dcterms:created>
  <dcterms:modified xsi:type="dcterms:W3CDTF">2018-01-15T18:58:00Z</dcterms:modified>
</cp:coreProperties>
</file>