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80412" w14:textId="77777777" w:rsidR="00892E8C" w:rsidRPr="00B355DD" w:rsidRDefault="00892E8C" w:rsidP="00881BEB">
      <w:pPr>
        <w:pStyle w:val="berschrift1"/>
        <w:spacing w:before="1920"/>
        <w:rPr>
          <w:lang w:val="de-DE"/>
        </w:rPr>
      </w:pPr>
      <w:r w:rsidRPr="00B355DD">
        <w:rPr>
          <w:lang w:val="de-DE"/>
        </w:rPr>
        <w:t>Fachcurriculum aus Naturwissenschaften</w:t>
      </w:r>
    </w:p>
    <w:p w14:paraId="65211F3F" w14:textId="77777777" w:rsidR="00892E8C" w:rsidRPr="00B355DD" w:rsidRDefault="00892E8C" w:rsidP="00881BEB">
      <w:pPr>
        <w:pStyle w:val="berschrift1"/>
        <w:spacing w:before="720"/>
        <w:rPr>
          <w:lang w:val="de-DE"/>
        </w:rPr>
      </w:pPr>
      <w:r w:rsidRPr="00B355DD">
        <w:rPr>
          <w:lang w:val="de-DE"/>
        </w:rPr>
        <w:t>des Gymnasiums</w:t>
      </w:r>
    </w:p>
    <w:p w14:paraId="42B8A5A1" w14:textId="77777777" w:rsidR="00892E8C" w:rsidRPr="00B355DD" w:rsidRDefault="00892E8C" w:rsidP="00881BEB">
      <w:pPr>
        <w:pStyle w:val="berschrift1"/>
        <w:spacing w:before="720"/>
        <w:rPr>
          <w:lang w:val="de-DE"/>
        </w:rPr>
      </w:pPr>
      <w:r w:rsidRPr="00B355DD">
        <w:rPr>
          <w:lang w:val="de-DE"/>
        </w:rPr>
        <w:t>„Walter von der Vogelweide“</w:t>
      </w:r>
    </w:p>
    <w:p w14:paraId="40B6E0FD" w14:textId="77777777" w:rsidR="00892E8C" w:rsidRPr="00F87571" w:rsidRDefault="00892E8C" w:rsidP="00881BEB">
      <w:pPr>
        <w:pStyle w:val="berschrift1"/>
        <w:spacing w:before="720"/>
        <w:rPr>
          <w:lang w:val="de-DE"/>
        </w:rPr>
      </w:pPr>
      <w:r w:rsidRPr="00B355DD">
        <w:rPr>
          <w:lang w:val="de-DE"/>
        </w:rPr>
        <w:t>in Boze</w:t>
      </w:r>
      <w:r w:rsidRPr="00F87571">
        <w:rPr>
          <w:lang w:val="de-DE"/>
        </w:rPr>
        <w:t>n</w:t>
      </w:r>
    </w:p>
    <w:p w14:paraId="42E21909" w14:textId="77777777" w:rsidR="00892E8C" w:rsidRPr="00F87571" w:rsidRDefault="00892E8C" w:rsidP="00892E8C">
      <w:pPr>
        <w:rPr>
          <w:lang w:val="de-DE"/>
        </w:rPr>
        <w:sectPr w:rsidR="00892E8C" w:rsidRPr="00F87571">
          <w:pgSz w:w="16840" w:h="11901" w:orient="landscape"/>
          <w:pgMar w:top="1134" w:right="567" w:bottom="567" w:left="567" w:header="567" w:footer="567" w:gutter="0"/>
          <w:cols w:space="708"/>
        </w:sectPr>
      </w:pPr>
    </w:p>
    <w:p w14:paraId="0FBCF491" w14:textId="77777777" w:rsidR="00572141" w:rsidRPr="00B715DB" w:rsidRDefault="00572141" w:rsidP="00572141">
      <w:pPr>
        <w:pStyle w:val="berschrift3"/>
        <w:rPr>
          <w:szCs w:val="19"/>
        </w:rPr>
      </w:pPr>
      <w:proofErr w:type="spellStart"/>
      <w:r w:rsidRPr="00F87571">
        <w:lastRenderedPageBreak/>
        <w:t>Allgemeine</w:t>
      </w:r>
      <w:proofErr w:type="spellEnd"/>
      <w:r w:rsidRPr="00F87571">
        <w:t xml:space="preserve"> </w:t>
      </w:r>
      <w:proofErr w:type="spellStart"/>
      <w:r w:rsidRPr="00F87571">
        <w:t>Bildungsziele</w:t>
      </w:r>
      <w:proofErr w:type="spellEnd"/>
      <w:r w:rsidRPr="00B715DB">
        <w:rPr>
          <w:rStyle w:val="Funotenzeichen"/>
          <w:szCs w:val="19"/>
        </w:rPr>
        <w:footnoteReference w:id="1"/>
      </w:r>
    </w:p>
    <w:p w14:paraId="5EFF1825" w14:textId="77777777" w:rsidR="00572141" w:rsidRPr="004740C6" w:rsidRDefault="00572141" w:rsidP="00572141">
      <w:pPr>
        <w:spacing w:before="240"/>
        <w:rPr>
          <w:sz w:val="24"/>
          <w:szCs w:val="24"/>
          <w:lang w:val="de-DE"/>
        </w:rPr>
      </w:pPr>
      <w:r w:rsidRPr="004740C6">
        <w:rPr>
          <w:sz w:val="24"/>
          <w:szCs w:val="24"/>
          <w:lang w:val="de-DE"/>
        </w:rPr>
        <w:t>Der Unterricht der Naturwissenschaften soll eine Grundbildung bei Jugendlichen schaffen, indem naturwissenschaftliche Phänomene und Problemstellungen handlungsorientiert erschlossen sowie Lernerfahrungen gemacht werden. Junge Erwachsene sollen sich in aktuellen und gesellschaftsrelevanten Bereichen von Natur und Technik orientieren können, um in Zukunft eigenverantwortliche Entscheidungen treffen zu können. Gesundheits- und Umwelterziehung spielen dabei eine wichtige Rolle und werden in den naturwissenschaftlichen Unterricht immer wieder integriert.</w:t>
      </w:r>
    </w:p>
    <w:p w14:paraId="7B4E297E" w14:textId="77777777" w:rsidR="00572141" w:rsidRPr="004740C6" w:rsidRDefault="00572141" w:rsidP="00572141">
      <w:pPr>
        <w:spacing w:before="240"/>
        <w:rPr>
          <w:sz w:val="24"/>
          <w:szCs w:val="24"/>
          <w:lang w:val="de-DE"/>
        </w:rPr>
      </w:pPr>
      <w:r w:rsidRPr="004740C6">
        <w:rPr>
          <w:sz w:val="24"/>
          <w:szCs w:val="24"/>
          <w:lang w:val="de-DE"/>
        </w:rPr>
        <w:t>Aufbauend auf die in der Unterstufe bereits erworbenen Kompetenzen und typischen naturwissenschaftlichen Denk- und Arbeitsweisen liegt das Augenmerk auf der Entwicklung von Vorstellungen zu Phänomenen und Gesetzmäßigkeiten aus den Bereichen Natur, Technik, Umwelt/Ökologie und Gesundheit. Eine besondere Stellung nimmt dabei die Weiterentwicklung grundlegender Vorstellungen und Konzepte ein, welche auf den erlernten Fakten und Begriffen basiert. Lebenswelt und Interessen der Schülerinnen und Schüler sollen nach Möglichkeit mit der Schulwelt verknüpft werden, dabei werden geeignete Lernumgebungen innerhalb und außerhalb der Schule geschaffen. Technische und mediale Hilfsmittel werden zur selbstständigen Informationsbeschaffung verwendet.</w:t>
      </w:r>
    </w:p>
    <w:p w14:paraId="009AAFC1" w14:textId="77777777" w:rsidR="00572141" w:rsidRPr="004740C6" w:rsidRDefault="00572141" w:rsidP="00572141">
      <w:pPr>
        <w:spacing w:before="240"/>
        <w:rPr>
          <w:sz w:val="24"/>
          <w:szCs w:val="24"/>
          <w:lang w:val="de-DE"/>
        </w:rPr>
      </w:pPr>
      <w:r w:rsidRPr="004740C6">
        <w:rPr>
          <w:sz w:val="24"/>
          <w:szCs w:val="24"/>
          <w:lang w:val="de-DE"/>
        </w:rPr>
        <w:t>Schwerpunkt ist das die naturwissenschaftlichen Fächer verbindende und vernetzende Arbeiten und Lernen sowie die Anwendung wissenschaftlicher Methoden im Labor bzw. die direkte Beobachtung in der Natur: Schülerinnen und Schüler sammeln selbstständig Erfahrungen, integrieren ihr Vorwissen, wenden bereits erlernte Fertigkeiten und Fähigkeiten an, nutzen verschiedene Informationsquellen, planen und dokumentieren Versuche und präsentieren Ergebnisse.</w:t>
      </w:r>
    </w:p>
    <w:p w14:paraId="49551EA8" w14:textId="3594D4CE" w:rsidR="00572141" w:rsidRDefault="00572141" w:rsidP="00572141">
      <w:pPr>
        <w:spacing w:before="240"/>
        <w:rPr>
          <w:sz w:val="24"/>
          <w:szCs w:val="24"/>
          <w:lang w:val="de-DE"/>
        </w:rPr>
      </w:pPr>
      <w:r w:rsidRPr="004740C6">
        <w:rPr>
          <w:sz w:val="24"/>
          <w:szCs w:val="24"/>
          <w:lang w:val="de-DE"/>
        </w:rPr>
        <w:t xml:space="preserve">Inhaltlichen und methodischen Schwerpunkten der verschiedenen Ausrichtungen der Schule wird im Fach </w:t>
      </w:r>
      <w:r w:rsidR="00EF1923">
        <w:rPr>
          <w:sz w:val="24"/>
          <w:szCs w:val="24"/>
          <w:lang w:val="de-DE"/>
        </w:rPr>
        <w:t>Naturwissenschaften</w:t>
      </w:r>
      <w:r w:rsidRPr="004740C6">
        <w:rPr>
          <w:sz w:val="24"/>
          <w:szCs w:val="24"/>
          <w:lang w:val="de-DE"/>
        </w:rPr>
        <w:t xml:space="preserve"> Rechnung getragen, indem Themen behandelt werden, die der Ausrichtung entsprechen:</w:t>
      </w:r>
    </w:p>
    <w:p w14:paraId="6CDA7299" w14:textId="4B06A449" w:rsidR="00167B7C" w:rsidRDefault="00167B7C">
      <w:pPr>
        <w:spacing w:line="240" w:lineRule="auto"/>
        <w:rPr>
          <w:sz w:val="24"/>
          <w:szCs w:val="24"/>
          <w:lang w:val="de-DE"/>
        </w:rPr>
      </w:pPr>
      <w:r>
        <w:rPr>
          <w:sz w:val="24"/>
          <w:szCs w:val="24"/>
          <w:lang w:val="de-DE"/>
        </w:rPr>
        <w:br w:type="page"/>
      </w:r>
    </w:p>
    <w:p w14:paraId="58D960E8" w14:textId="77777777" w:rsidR="00167B7C" w:rsidRPr="004740C6" w:rsidRDefault="00167B7C" w:rsidP="00572141">
      <w:pPr>
        <w:spacing w:before="240"/>
        <w:rPr>
          <w:sz w:val="24"/>
          <w:szCs w:val="24"/>
          <w:lang w:val="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5670"/>
      </w:tblGrid>
      <w:tr w:rsidR="008B597B" w:rsidRPr="00101ABF" w14:paraId="68BE2350" w14:textId="77777777" w:rsidTr="00167B7C">
        <w:trPr>
          <w:jc w:val="center"/>
        </w:trPr>
        <w:tc>
          <w:tcPr>
            <w:tcW w:w="5670" w:type="dxa"/>
            <w:shd w:val="clear" w:color="auto" w:fill="auto"/>
          </w:tcPr>
          <w:p w14:paraId="3B9246AC" w14:textId="77777777" w:rsidR="008B597B" w:rsidRPr="00B355DD" w:rsidRDefault="008B597B" w:rsidP="00892E8C">
            <w:pPr>
              <w:spacing w:before="240" w:after="240"/>
              <w:ind w:left="375" w:hanging="375"/>
              <w:jc w:val="center"/>
              <w:rPr>
                <w:b/>
                <w:sz w:val="24"/>
                <w:lang w:val="de-DE"/>
              </w:rPr>
            </w:pPr>
            <w:r w:rsidRPr="00B355DD">
              <w:rPr>
                <w:b/>
                <w:sz w:val="24"/>
                <w:lang w:val="de-DE"/>
              </w:rPr>
              <w:t xml:space="preserve">Klassisches </w:t>
            </w:r>
            <w:r>
              <w:rPr>
                <w:b/>
                <w:sz w:val="24"/>
                <w:lang w:val="de-DE"/>
              </w:rPr>
              <w:t>Gymnasium</w:t>
            </w:r>
          </w:p>
          <w:p w14:paraId="75AE094D" w14:textId="3A2BE713" w:rsidR="008B597B" w:rsidRPr="00165559" w:rsidRDefault="001C7B29" w:rsidP="00892E8C">
            <w:r>
              <w:rPr>
                <w:lang w:val="de-DE"/>
              </w:rPr>
              <w:t>Schüler</w:t>
            </w:r>
            <w:r w:rsidR="008B597B" w:rsidRPr="00B355DD">
              <w:rPr>
                <w:lang w:val="de-DE"/>
              </w:rPr>
              <w:t xml:space="preserve">innen </w:t>
            </w:r>
            <w:r>
              <w:rPr>
                <w:lang w:val="de-DE"/>
              </w:rPr>
              <w:t xml:space="preserve">und Schüler </w:t>
            </w:r>
            <w:r w:rsidR="008B597B" w:rsidRPr="00B355DD">
              <w:rPr>
                <w:lang w:val="de-DE"/>
              </w:rPr>
              <w:t xml:space="preserve">des klassischen </w:t>
            </w:r>
            <w:r>
              <w:rPr>
                <w:lang w:val="de-DE"/>
              </w:rPr>
              <w:t>Gymnasiums</w:t>
            </w:r>
            <w:r w:rsidR="008B597B" w:rsidRPr="00B355DD">
              <w:rPr>
                <w:lang w:val="de-DE"/>
              </w:rPr>
              <w:t xml:space="preserve"> soll der Zusammenhang zwischen Geschichte und Naturwissenschaften bewusst gemacht werden. </w:t>
            </w:r>
            <w:proofErr w:type="spellStart"/>
            <w:r w:rsidR="008B597B" w:rsidRPr="00165559">
              <w:t>Dazu</w:t>
            </w:r>
            <w:proofErr w:type="spellEnd"/>
            <w:r w:rsidR="008B597B" w:rsidRPr="00165559">
              <w:t xml:space="preserve"> </w:t>
            </w:r>
            <w:proofErr w:type="spellStart"/>
            <w:r w:rsidR="008B597B" w:rsidRPr="00165559">
              <w:t>werden</w:t>
            </w:r>
            <w:proofErr w:type="spellEnd"/>
            <w:r w:rsidR="008B597B" w:rsidRPr="00165559">
              <w:t>:</w:t>
            </w:r>
          </w:p>
          <w:p w14:paraId="30A7C07E" w14:textId="77777777" w:rsidR="008B597B" w:rsidRPr="00B355DD" w:rsidRDefault="008B597B" w:rsidP="00892E8C">
            <w:pPr>
              <w:numPr>
                <w:ilvl w:val="0"/>
                <w:numId w:val="4"/>
              </w:numPr>
              <w:spacing w:before="120" w:after="120"/>
              <w:rPr>
                <w:lang w:val="de-DE"/>
              </w:rPr>
            </w:pPr>
            <w:r w:rsidRPr="00B355DD">
              <w:rPr>
                <w:lang w:val="de-DE"/>
              </w:rPr>
              <w:t>Unterrichtseinheiten, die im Zusammenhang mit der Antike stehen, gemacht (z.B.: Antike und Medizin, Antike und Kosmetik, Fossilienkunde)</w:t>
            </w:r>
          </w:p>
          <w:p w14:paraId="2E905C72" w14:textId="34466872" w:rsidR="008B597B" w:rsidRPr="00165559" w:rsidRDefault="001C7B29" w:rsidP="00892E8C">
            <w:r>
              <w:rPr>
                <w:lang w:val="de-DE"/>
              </w:rPr>
              <w:t>Schüler</w:t>
            </w:r>
            <w:r w:rsidRPr="00B355DD">
              <w:rPr>
                <w:lang w:val="de-DE"/>
              </w:rPr>
              <w:t xml:space="preserve">innen </w:t>
            </w:r>
            <w:r>
              <w:rPr>
                <w:lang w:val="de-DE"/>
              </w:rPr>
              <w:t xml:space="preserve">und Schüler </w:t>
            </w:r>
            <w:r w:rsidR="008B597B" w:rsidRPr="00B355DD">
              <w:rPr>
                <w:lang w:val="de-DE"/>
              </w:rPr>
              <w:t xml:space="preserve">sollen die Wurzeln vieler Fachbegriffe in den Sprachen Latein und Griechisch wiederfinden. </w:t>
            </w:r>
            <w:proofErr w:type="spellStart"/>
            <w:r w:rsidR="008B597B" w:rsidRPr="00165559">
              <w:t>Dazu</w:t>
            </w:r>
            <w:proofErr w:type="spellEnd"/>
            <w:r w:rsidR="008B597B" w:rsidRPr="00165559">
              <w:t xml:space="preserve"> </w:t>
            </w:r>
            <w:proofErr w:type="spellStart"/>
            <w:r w:rsidR="008B597B" w:rsidRPr="00165559">
              <w:t>werden</w:t>
            </w:r>
            <w:proofErr w:type="spellEnd"/>
            <w:r w:rsidR="008B597B" w:rsidRPr="00165559">
              <w:t>:</w:t>
            </w:r>
          </w:p>
          <w:p w14:paraId="73373D81" w14:textId="77777777" w:rsidR="008B597B" w:rsidRPr="00165559" w:rsidRDefault="008B597B" w:rsidP="00892E8C">
            <w:pPr>
              <w:numPr>
                <w:ilvl w:val="0"/>
                <w:numId w:val="4"/>
              </w:numPr>
              <w:spacing w:before="120" w:after="120"/>
            </w:pPr>
            <w:proofErr w:type="spellStart"/>
            <w:r w:rsidRPr="00165559">
              <w:t>Fachbegriffe</w:t>
            </w:r>
            <w:proofErr w:type="spellEnd"/>
            <w:r w:rsidRPr="00165559">
              <w:t xml:space="preserve"> </w:t>
            </w:r>
            <w:proofErr w:type="spellStart"/>
            <w:r w:rsidRPr="00165559">
              <w:t>dementsprechend</w:t>
            </w:r>
            <w:proofErr w:type="spellEnd"/>
            <w:r w:rsidRPr="00165559">
              <w:t xml:space="preserve"> </w:t>
            </w:r>
            <w:proofErr w:type="spellStart"/>
            <w:r w:rsidRPr="00165559">
              <w:t>untersucht</w:t>
            </w:r>
            <w:proofErr w:type="spellEnd"/>
            <w:r w:rsidRPr="00165559">
              <w:t>/</w:t>
            </w:r>
            <w:proofErr w:type="spellStart"/>
            <w:r w:rsidRPr="00165559">
              <w:t>übersetzt</w:t>
            </w:r>
            <w:proofErr w:type="spellEnd"/>
          </w:p>
          <w:p w14:paraId="293F71A1" w14:textId="027201F5" w:rsidR="008B597B" w:rsidRPr="00B355DD" w:rsidRDefault="001C7B29" w:rsidP="00892E8C">
            <w:pPr>
              <w:ind w:left="16" w:hanging="16"/>
              <w:rPr>
                <w:lang w:val="de-DE"/>
              </w:rPr>
            </w:pPr>
            <w:r>
              <w:rPr>
                <w:lang w:val="de-DE"/>
              </w:rPr>
              <w:t>Schüler</w:t>
            </w:r>
            <w:r w:rsidRPr="00B355DD">
              <w:rPr>
                <w:lang w:val="de-DE"/>
              </w:rPr>
              <w:t xml:space="preserve">innen </w:t>
            </w:r>
            <w:r>
              <w:rPr>
                <w:lang w:val="de-DE"/>
              </w:rPr>
              <w:t xml:space="preserve">und Schüler </w:t>
            </w:r>
            <w:r w:rsidR="008B597B" w:rsidRPr="00B355DD">
              <w:rPr>
                <w:lang w:val="de-DE"/>
              </w:rPr>
              <w:t>sollen die Möglichkeit haben sich interdisziplinär mit verschiedenen Themen auseinanderzusetzen, z.B.:</w:t>
            </w:r>
          </w:p>
          <w:p w14:paraId="01F6F965" w14:textId="77777777" w:rsidR="008B597B" w:rsidRPr="00B355DD" w:rsidRDefault="008B597B" w:rsidP="00892E8C">
            <w:pPr>
              <w:numPr>
                <w:ilvl w:val="0"/>
                <w:numId w:val="4"/>
              </w:numPr>
              <w:spacing w:before="120"/>
              <w:rPr>
                <w:lang w:val="de-DE"/>
              </w:rPr>
            </w:pPr>
            <w:r w:rsidRPr="00B355DD">
              <w:rPr>
                <w:lang w:val="de-DE"/>
              </w:rPr>
              <w:t>Paläontologie/Fossilienkunde in Zusammenarbeit mit Geschichte</w:t>
            </w:r>
          </w:p>
          <w:p w14:paraId="7ACA4B3D" w14:textId="77777777" w:rsidR="008B597B" w:rsidRPr="00B355DD" w:rsidRDefault="008B597B" w:rsidP="00892E8C">
            <w:pPr>
              <w:numPr>
                <w:ilvl w:val="0"/>
                <w:numId w:val="4"/>
              </w:numPr>
              <w:spacing w:before="60"/>
              <w:rPr>
                <w:lang w:val="de-DE"/>
              </w:rPr>
            </w:pPr>
            <w:r w:rsidRPr="00B355DD">
              <w:rPr>
                <w:lang w:val="de-DE"/>
              </w:rPr>
              <w:t>Erdgeschichte/Evolution in Zusammenarbeit mit Geschichte</w:t>
            </w:r>
          </w:p>
          <w:p w14:paraId="3DB5622B" w14:textId="77777777" w:rsidR="008B597B" w:rsidRPr="00F87571" w:rsidRDefault="008B597B" w:rsidP="00892E8C">
            <w:pPr>
              <w:numPr>
                <w:ilvl w:val="0"/>
                <w:numId w:val="4"/>
              </w:numPr>
              <w:spacing w:before="60" w:after="120"/>
              <w:rPr>
                <w:lang w:val="de-DE"/>
              </w:rPr>
            </w:pPr>
            <w:r w:rsidRPr="00B355DD">
              <w:rPr>
                <w:lang w:val="de-DE"/>
              </w:rPr>
              <w:t xml:space="preserve">Geologie Vesuv, </w:t>
            </w:r>
            <w:proofErr w:type="spellStart"/>
            <w:r w:rsidRPr="00B355DD">
              <w:rPr>
                <w:lang w:val="de-DE"/>
              </w:rPr>
              <w:t>Pompej</w:t>
            </w:r>
            <w:proofErr w:type="spellEnd"/>
            <w:r w:rsidRPr="00B355DD">
              <w:rPr>
                <w:lang w:val="de-DE"/>
              </w:rPr>
              <w:t xml:space="preserve"> in Zusammenarbeit mit Latein/Geschichte</w:t>
            </w:r>
          </w:p>
          <w:p w14:paraId="460A13F1" w14:textId="7C3C343D" w:rsidR="008B597B" w:rsidRPr="00B355DD" w:rsidRDefault="008B597B" w:rsidP="001C7B29">
            <w:pPr>
              <w:rPr>
                <w:lang w:val="de-DE"/>
              </w:rPr>
            </w:pPr>
            <w:r w:rsidRPr="00B355DD">
              <w:rPr>
                <w:lang w:val="de-DE"/>
              </w:rPr>
              <w:t xml:space="preserve">Allgemein wird im Klassischen </w:t>
            </w:r>
            <w:r w:rsidR="001C7B29">
              <w:rPr>
                <w:lang w:val="de-DE"/>
              </w:rPr>
              <w:t>Gymnasium</w:t>
            </w:r>
            <w:r w:rsidRPr="00B355DD">
              <w:rPr>
                <w:lang w:val="de-DE"/>
              </w:rPr>
              <w:t xml:space="preserve"> die Zusammenarbeit mit den Fächern Deutsch, Geschichte, Latein und Griechisch angestrebt.</w:t>
            </w:r>
          </w:p>
        </w:tc>
        <w:tc>
          <w:tcPr>
            <w:tcW w:w="5670" w:type="dxa"/>
          </w:tcPr>
          <w:p w14:paraId="0BABCD9C" w14:textId="77777777" w:rsidR="008B597B" w:rsidRPr="00B355DD" w:rsidRDefault="008B597B" w:rsidP="00881BEB">
            <w:pPr>
              <w:spacing w:before="240" w:after="240"/>
              <w:ind w:left="375" w:hanging="375"/>
              <w:jc w:val="center"/>
              <w:rPr>
                <w:b/>
                <w:sz w:val="24"/>
                <w:lang w:val="de-DE"/>
              </w:rPr>
            </w:pPr>
            <w:r w:rsidRPr="00B355DD">
              <w:rPr>
                <w:b/>
                <w:sz w:val="24"/>
                <w:lang w:val="de-DE"/>
              </w:rPr>
              <w:t>Sprachen</w:t>
            </w:r>
            <w:r>
              <w:rPr>
                <w:b/>
                <w:sz w:val="24"/>
                <w:lang w:val="de-DE"/>
              </w:rPr>
              <w:t>gymnasium</w:t>
            </w:r>
          </w:p>
          <w:p w14:paraId="58FB90F8" w14:textId="6AC3036A" w:rsidR="008B597B" w:rsidRPr="00165559" w:rsidRDefault="00167B7C" w:rsidP="00881BEB">
            <w:r>
              <w:rPr>
                <w:lang w:val="de-DE"/>
              </w:rPr>
              <w:t>Schüler</w:t>
            </w:r>
            <w:r w:rsidRPr="00B355DD">
              <w:rPr>
                <w:lang w:val="de-DE"/>
              </w:rPr>
              <w:t xml:space="preserve">innen </w:t>
            </w:r>
            <w:r>
              <w:rPr>
                <w:lang w:val="de-DE"/>
              </w:rPr>
              <w:t xml:space="preserve">und Schüler </w:t>
            </w:r>
            <w:r w:rsidR="008B597B" w:rsidRPr="00B355DD">
              <w:rPr>
                <w:lang w:val="de-DE"/>
              </w:rPr>
              <w:t xml:space="preserve">sollen auch im Fach </w:t>
            </w:r>
            <w:r>
              <w:rPr>
                <w:lang w:val="de-DE"/>
              </w:rPr>
              <w:t>Naturwissenschaften</w:t>
            </w:r>
            <w:r w:rsidR="008B597B" w:rsidRPr="00B355DD">
              <w:rPr>
                <w:lang w:val="de-DE"/>
              </w:rPr>
              <w:t xml:space="preserve"> die Möglichkeit haben ihre Sprachkompetenz zu schulen. </w:t>
            </w:r>
            <w:proofErr w:type="spellStart"/>
            <w:r w:rsidR="008B597B" w:rsidRPr="00165559">
              <w:t>Dazu</w:t>
            </w:r>
            <w:proofErr w:type="spellEnd"/>
            <w:r w:rsidR="008B597B" w:rsidRPr="00165559">
              <w:t xml:space="preserve"> </w:t>
            </w:r>
            <w:proofErr w:type="spellStart"/>
            <w:r w:rsidR="008B597B" w:rsidRPr="00165559">
              <w:t>wird</w:t>
            </w:r>
            <w:proofErr w:type="spellEnd"/>
            <w:r w:rsidR="008B597B" w:rsidRPr="00165559">
              <w:t>:</w:t>
            </w:r>
          </w:p>
          <w:p w14:paraId="45F555E2" w14:textId="77777777" w:rsidR="008B597B" w:rsidRPr="00F87571" w:rsidRDefault="008B597B" w:rsidP="00881BEB">
            <w:pPr>
              <w:numPr>
                <w:ilvl w:val="0"/>
                <w:numId w:val="2"/>
              </w:numPr>
              <w:tabs>
                <w:tab w:val="clear" w:pos="720"/>
              </w:tabs>
              <w:spacing w:before="120" w:after="120"/>
              <w:ind w:left="517" w:hanging="283"/>
              <w:rPr>
                <w:lang w:val="de-DE"/>
              </w:rPr>
            </w:pPr>
            <w:r w:rsidRPr="00B355DD">
              <w:rPr>
                <w:lang w:val="de-DE"/>
              </w:rPr>
              <w:t>besonders auf eine sprachlich korrekte Wiedergabe/Erklärung von naturwissenschaftlichen Inhalten Wert gelegt</w:t>
            </w:r>
          </w:p>
          <w:p w14:paraId="6FEC8622" w14:textId="453F070B" w:rsidR="008B597B" w:rsidRPr="00B355DD" w:rsidRDefault="00167B7C" w:rsidP="00881BEB">
            <w:pPr>
              <w:rPr>
                <w:lang w:val="de-DE"/>
              </w:rPr>
            </w:pPr>
            <w:r>
              <w:rPr>
                <w:lang w:val="de-DE"/>
              </w:rPr>
              <w:t>Schüler</w:t>
            </w:r>
            <w:r w:rsidRPr="00B355DD">
              <w:rPr>
                <w:lang w:val="de-DE"/>
              </w:rPr>
              <w:t xml:space="preserve">innen </w:t>
            </w:r>
            <w:r>
              <w:rPr>
                <w:lang w:val="de-DE"/>
              </w:rPr>
              <w:t xml:space="preserve">und Schüler </w:t>
            </w:r>
            <w:r w:rsidR="008B597B" w:rsidRPr="00B355DD">
              <w:rPr>
                <w:lang w:val="de-DE"/>
              </w:rPr>
              <w:t>sollen Englisch als internationale Sprache der Wissenschaft kennen lernen; dazu werden:</w:t>
            </w:r>
          </w:p>
          <w:p w14:paraId="5FE2A7AF" w14:textId="77777777" w:rsidR="008B597B" w:rsidRPr="00165559" w:rsidRDefault="008B597B" w:rsidP="00881BEB">
            <w:pPr>
              <w:numPr>
                <w:ilvl w:val="0"/>
                <w:numId w:val="2"/>
              </w:numPr>
              <w:tabs>
                <w:tab w:val="clear" w:pos="720"/>
              </w:tabs>
              <w:spacing w:before="120"/>
              <w:ind w:left="517" w:hanging="283"/>
            </w:pPr>
            <w:proofErr w:type="spellStart"/>
            <w:r w:rsidRPr="00165559">
              <w:t>englische</w:t>
            </w:r>
            <w:proofErr w:type="spellEnd"/>
            <w:r w:rsidRPr="00165559">
              <w:t xml:space="preserve"> Texte </w:t>
            </w:r>
            <w:proofErr w:type="spellStart"/>
            <w:r w:rsidRPr="00165559">
              <w:t>gelesen</w:t>
            </w:r>
            <w:proofErr w:type="spellEnd"/>
          </w:p>
          <w:p w14:paraId="1547BC9E" w14:textId="77777777" w:rsidR="008B597B" w:rsidRPr="00165559" w:rsidRDefault="008B597B" w:rsidP="00881BEB">
            <w:pPr>
              <w:numPr>
                <w:ilvl w:val="0"/>
                <w:numId w:val="2"/>
              </w:numPr>
              <w:tabs>
                <w:tab w:val="clear" w:pos="720"/>
              </w:tabs>
              <w:spacing w:before="60" w:after="60"/>
              <w:ind w:left="517" w:hanging="283"/>
            </w:pPr>
            <w:proofErr w:type="spellStart"/>
            <w:r w:rsidRPr="00165559">
              <w:t>englische</w:t>
            </w:r>
            <w:proofErr w:type="spellEnd"/>
            <w:r w:rsidRPr="00165559">
              <w:t xml:space="preserve"> </w:t>
            </w:r>
            <w:proofErr w:type="spellStart"/>
            <w:r w:rsidRPr="00165559">
              <w:t>Filme</w:t>
            </w:r>
            <w:proofErr w:type="spellEnd"/>
            <w:r w:rsidRPr="00165559">
              <w:t>/</w:t>
            </w:r>
            <w:proofErr w:type="spellStart"/>
            <w:r w:rsidRPr="00165559">
              <w:t>Filmsequenzen</w:t>
            </w:r>
            <w:proofErr w:type="spellEnd"/>
            <w:r w:rsidRPr="00165559">
              <w:t xml:space="preserve"> </w:t>
            </w:r>
            <w:proofErr w:type="spellStart"/>
            <w:r w:rsidRPr="00165559">
              <w:t>gezeigt</w:t>
            </w:r>
            <w:proofErr w:type="spellEnd"/>
          </w:p>
          <w:p w14:paraId="7C1BBD48" w14:textId="77777777" w:rsidR="008B597B" w:rsidRPr="00B355DD" w:rsidRDefault="008B597B" w:rsidP="00881BEB">
            <w:pPr>
              <w:numPr>
                <w:ilvl w:val="0"/>
                <w:numId w:val="2"/>
              </w:numPr>
              <w:tabs>
                <w:tab w:val="clear" w:pos="720"/>
              </w:tabs>
              <w:spacing w:after="120"/>
              <w:ind w:left="517" w:hanging="283"/>
              <w:rPr>
                <w:lang w:val="de-DE"/>
              </w:rPr>
            </w:pPr>
            <w:r w:rsidRPr="00B355DD">
              <w:rPr>
                <w:lang w:val="de-DE"/>
              </w:rPr>
              <w:t>deutsche Fachbegriffe mit den englischen Begriffen verglichen</w:t>
            </w:r>
          </w:p>
          <w:p w14:paraId="4F3962B9" w14:textId="34C4B2FF" w:rsidR="008B597B" w:rsidRPr="00B355DD" w:rsidRDefault="008B597B" w:rsidP="00881BEB">
            <w:pPr>
              <w:rPr>
                <w:lang w:val="de-DE"/>
              </w:rPr>
            </w:pPr>
            <w:r w:rsidRPr="00B355DD">
              <w:rPr>
                <w:lang w:val="de-DE"/>
              </w:rPr>
              <w:t>Allgemein wird im Sprachen</w:t>
            </w:r>
            <w:r w:rsidR="00167B7C">
              <w:rPr>
                <w:lang w:val="de-DE"/>
              </w:rPr>
              <w:t>gymnasium</w:t>
            </w:r>
            <w:r w:rsidRPr="00B355DD">
              <w:rPr>
                <w:lang w:val="de-DE"/>
              </w:rPr>
              <w:t xml:space="preserve"> die Zusammenarbeit mit den Sprachenfächern angestrebt.</w:t>
            </w:r>
          </w:p>
          <w:p w14:paraId="678D3EE0" w14:textId="30589388" w:rsidR="008B597B" w:rsidRPr="00B355DD" w:rsidRDefault="00167B7C" w:rsidP="00881BEB">
            <w:pPr>
              <w:rPr>
                <w:lang w:val="de-DE"/>
              </w:rPr>
            </w:pPr>
            <w:r>
              <w:rPr>
                <w:lang w:val="de-DE"/>
              </w:rPr>
              <w:t>Schüler</w:t>
            </w:r>
            <w:r w:rsidRPr="00B355DD">
              <w:rPr>
                <w:lang w:val="de-DE"/>
              </w:rPr>
              <w:t xml:space="preserve">innen </w:t>
            </w:r>
            <w:r>
              <w:rPr>
                <w:lang w:val="de-DE"/>
              </w:rPr>
              <w:t>und Schüler, die den Landess</w:t>
            </w:r>
            <w:r w:rsidR="008B597B" w:rsidRPr="00B355DD">
              <w:rPr>
                <w:lang w:val="de-DE"/>
              </w:rPr>
              <w:t xml:space="preserve">chwerpunkt Musik besuchen sollen Themenbereiche der </w:t>
            </w:r>
            <w:r>
              <w:rPr>
                <w:lang w:val="de-DE"/>
              </w:rPr>
              <w:t>Naturwissenschaften</w:t>
            </w:r>
            <w:r w:rsidR="008B597B" w:rsidRPr="00B355DD">
              <w:rPr>
                <w:lang w:val="de-DE"/>
              </w:rPr>
              <w:t xml:space="preserve"> kennenlernen, die in den Fächern Musiktheorie und Musiktechnologie aufgegriffen werden können bzw. mit einfließen, z.B.:</w:t>
            </w:r>
          </w:p>
          <w:p w14:paraId="30B21841" w14:textId="77777777" w:rsidR="008B597B" w:rsidRPr="00165559" w:rsidRDefault="008B597B" w:rsidP="00881BEB">
            <w:pPr>
              <w:numPr>
                <w:ilvl w:val="0"/>
                <w:numId w:val="3"/>
              </w:numPr>
              <w:tabs>
                <w:tab w:val="clear" w:pos="720"/>
              </w:tabs>
              <w:spacing w:before="120"/>
              <w:ind w:left="517" w:hanging="283"/>
            </w:pPr>
            <w:proofErr w:type="spellStart"/>
            <w:r w:rsidRPr="00165559">
              <w:t>Akustik</w:t>
            </w:r>
            <w:proofErr w:type="spellEnd"/>
            <w:r w:rsidRPr="00165559">
              <w:t xml:space="preserve">, </w:t>
            </w:r>
            <w:proofErr w:type="spellStart"/>
            <w:r w:rsidRPr="00165559">
              <w:t>Gehör</w:t>
            </w:r>
            <w:proofErr w:type="spellEnd"/>
          </w:p>
          <w:p w14:paraId="3B593946" w14:textId="77777777" w:rsidR="008B597B" w:rsidRPr="00165559" w:rsidRDefault="008B597B" w:rsidP="00881BEB">
            <w:pPr>
              <w:numPr>
                <w:ilvl w:val="0"/>
                <w:numId w:val="3"/>
              </w:numPr>
              <w:tabs>
                <w:tab w:val="clear" w:pos="720"/>
              </w:tabs>
              <w:spacing w:before="60" w:after="120"/>
              <w:ind w:left="517" w:hanging="283"/>
            </w:pPr>
            <w:proofErr w:type="spellStart"/>
            <w:r w:rsidRPr="00165559">
              <w:t>Stimme</w:t>
            </w:r>
            <w:proofErr w:type="spellEnd"/>
            <w:r w:rsidRPr="00165559">
              <w:t xml:space="preserve">, </w:t>
            </w:r>
            <w:proofErr w:type="spellStart"/>
            <w:r w:rsidRPr="00165559">
              <w:t>Sprache</w:t>
            </w:r>
            <w:proofErr w:type="spellEnd"/>
          </w:p>
          <w:p w14:paraId="68F70D17" w14:textId="5DD2388E" w:rsidR="008B597B" w:rsidRPr="00B355DD" w:rsidRDefault="008B597B" w:rsidP="00167B7C">
            <w:pPr>
              <w:rPr>
                <w:lang w:val="de-DE"/>
              </w:rPr>
            </w:pPr>
            <w:r w:rsidRPr="00B355DD">
              <w:rPr>
                <w:lang w:val="de-DE"/>
              </w:rPr>
              <w:t>Allgemein wird im Sprachen</w:t>
            </w:r>
            <w:r w:rsidR="00167B7C">
              <w:rPr>
                <w:lang w:val="de-DE"/>
              </w:rPr>
              <w:t>gymnasium</w:t>
            </w:r>
            <w:r w:rsidRPr="00B355DD">
              <w:rPr>
                <w:lang w:val="de-DE"/>
              </w:rPr>
              <w:t xml:space="preserve"> mit </w:t>
            </w:r>
            <w:r w:rsidR="00167B7C">
              <w:rPr>
                <w:lang w:val="de-DE"/>
              </w:rPr>
              <w:t xml:space="preserve">Landesschwerpunkt </w:t>
            </w:r>
            <w:r w:rsidRPr="00B355DD">
              <w:rPr>
                <w:lang w:val="de-DE"/>
              </w:rPr>
              <w:t>Musik die Zusammenarbeit mit den Sprachenfächern und den Musikfächern angestrebt.</w:t>
            </w:r>
          </w:p>
        </w:tc>
      </w:tr>
    </w:tbl>
    <w:p w14:paraId="530F7EB6" w14:textId="77777777" w:rsidR="00572141" w:rsidRPr="00F87571" w:rsidRDefault="00892E8C" w:rsidP="00572141">
      <w:pPr>
        <w:pStyle w:val="berschrift3"/>
        <w:rPr>
          <w:lang w:val="de-DE"/>
        </w:rPr>
      </w:pPr>
      <w:r w:rsidRPr="00165559">
        <w:rPr>
          <w:lang w:val="de-DE"/>
        </w:rPr>
        <w:br w:type="page"/>
      </w:r>
      <w:proofErr w:type="spellStart"/>
      <w:r w:rsidR="00572141" w:rsidRPr="00165559">
        <w:lastRenderedPageBreak/>
        <w:t>Unterrichtsgestaltung</w:t>
      </w:r>
      <w:proofErr w:type="spellEnd"/>
    </w:p>
    <w:p w14:paraId="147CE06A" w14:textId="77777777" w:rsidR="00572141" w:rsidRPr="004740C6" w:rsidRDefault="00572141" w:rsidP="00572141">
      <w:pPr>
        <w:rPr>
          <w:sz w:val="24"/>
          <w:szCs w:val="24"/>
          <w:lang w:val="de-DE"/>
        </w:rPr>
      </w:pPr>
      <w:r w:rsidRPr="004740C6">
        <w:rPr>
          <w:sz w:val="24"/>
          <w:szCs w:val="24"/>
          <w:lang w:val="de-DE"/>
        </w:rPr>
        <w:t>Im Unterricht werden verschiedene Sozial- und Lernformen eingesetzt, die entsprechend der Klassensituation, dem Wissensstand der Schülerinnen und Schüler, dem zu erarbeitenden Lerninhalt, der zu erwerbenden Kompetenzen und der zu erreichenden Lernziele, sowie unter Berücksichtigung jeweiliger Gegebenheiten, eingesetzt werden.</w:t>
      </w:r>
    </w:p>
    <w:p w14:paraId="15BA0340" w14:textId="77777777" w:rsidR="00572141" w:rsidRPr="004740C6" w:rsidRDefault="00572141" w:rsidP="00572141">
      <w:pPr>
        <w:rPr>
          <w:sz w:val="24"/>
          <w:szCs w:val="24"/>
          <w:lang w:val="de-DE"/>
        </w:rPr>
      </w:pPr>
      <w:r w:rsidRPr="004740C6">
        <w:rPr>
          <w:sz w:val="24"/>
          <w:szCs w:val="24"/>
          <w:lang w:val="de-DE"/>
        </w:rPr>
        <w:t>In den unterrichtsbegleitenden Laborübungen können die Schülerinnen und Schüler aller Schulstufen ihr Wissen vertiefen und hinterfragen. Zur Durchführung der Experimente erhalten die Schülerinnen und Schüler eine schriftliche Versuchsanleitung ausgehändigt, die auf Gefahrenmomente hinweist. Dem Versuch folgen die Auswertung und gegebenenfalls die Abfassung eines Protokolls, das auch zur Förderung der sprachlichen Kompetenz und des logischen Denkvermögens der Schülerinnen und Schüler beiträgt.</w:t>
      </w:r>
    </w:p>
    <w:p w14:paraId="1C1B5F55" w14:textId="77777777" w:rsidR="00572141" w:rsidRPr="004740C6" w:rsidRDefault="00572141" w:rsidP="00572141">
      <w:pPr>
        <w:rPr>
          <w:sz w:val="24"/>
          <w:szCs w:val="24"/>
          <w:lang w:val="de-DE"/>
        </w:rPr>
      </w:pPr>
      <w:r w:rsidRPr="004740C6">
        <w:rPr>
          <w:sz w:val="24"/>
          <w:szCs w:val="24"/>
          <w:lang w:val="de-DE"/>
        </w:rPr>
        <w:t xml:space="preserve">Im Vordergrund sollte jedoch stets die direkte Beobachtung der Natur stehen, die durch Sammeln von Objekten bei Lehrausgängen oder durch </w:t>
      </w:r>
      <w:proofErr w:type="spellStart"/>
      <w:r w:rsidRPr="004740C6">
        <w:rPr>
          <w:sz w:val="24"/>
          <w:szCs w:val="24"/>
          <w:lang w:val="de-DE"/>
        </w:rPr>
        <w:t>Mikroskopierübungen</w:t>
      </w:r>
      <w:proofErr w:type="spellEnd"/>
      <w:r w:rsidRPr="004740C6">
        <w:rPr>
          <w:sz w:val="24"/>
          <w:szCs w:val="24"/>
          <w:lang w:val="de-DE"/>
        </w:rPr>
        <w:t xml:space="preserve"> kennengelernt wird. Auf diese Weise soll das gezielte Beobachten geschult und die Freude und das Interesse am Fach geweckt werden.</w:t>
      </w:r>
    </w:p>
    <w:p w14:paraId="6124F261" w14:textId="77777777" w:rsidR="00572141" w:rsidRPr="004740C6" w:rsidRDefault="00572141" w:rsidP="00572141">
      <w:pPr>
        <w:rPr>
          <w:sz w:val="24"/>
          <w:szCs w:val="24"/>
          <w:lang w:val="de-DE"/>
        </w:rPr>
      </w:pPr>
      <w:r w:rsidRPr="004740C6">
        <w:rPr>
          <w:sz w:val="24"/>
          <w:szCs w:val="24"/>
          <w:lang w:val="de-DE"/>
        </w:rPr>
        <w:t>Zur Veranschaulichung des Lernstoffes werden verschiedene Unterrichtsmedien und Hilfsmittel wie Wandtafeln, Diapositive, Arbeitstransparente, Filme, Demonstrationsobjekte, Lernsoftware, Präparate und Modelle eingesetzt.</w:t>
      </w:r>
    </w:p>
    <w:p w14:paraId="61735D69" w14:textId="77777777" w:rsidR="00572141" w:rsidRPr="00F87571" w:rsidRDefault="00572141" w:rsidP="00572141">
      <w:pPr>
        <w:pStyle w:val="berschrift3"/>
        <w:spacing w:before="1080"/>
        <w:rPr>
          <w:lang w:val="de-DE"/>
        </w:rPr>
      </w:pPr>
      <w:proofErr w:type="spellStart"/>
      <w:r w:rsidRPr="00F87571">
        <w:t>Förder</w:t>
      </w:r>
      <w:proofErr w:type="spellEnd"/>
      <w:r w:rsidRPr="00F87571">
        <w:t xml:space="preserve">- </w:t>
      </w:r>
      <w:proofErr w:type="spellStart"/>
      <w:r w:rsidRPr="00F87571">
        <w:t>und</w:t>
      </w:r>
      <w:proofErr w:type="spellEnd"/>
      <w:r w:rsidRPr="00F87571">
        <w:t xml:space="preserve"> </w:t>
      </w:r>
      <w:proofErr w:type="spellStart"/>
      <w:r w:rsidRPr="00F87571">
        <w:t>Stützmaßnahmen</w:t>
      </w:r>
      <w:proofErr w:type="spellEnd"/>
    </w:p>
    <w:p w14:paraId="21D36DBF" w14:textId="77777777" w:rsidR="00572141" w:rsidRPr="004740C6" w:rsidRDefault="00572141" w:rsidP="00572141">
      <w:pPr>
        <w:rPr>
          <w:sz w:val="24"/>
          <w:szCs w:val="24"/>
          <w:lang w:val="de-DE"/>
        </w:rPr>
      </w:pPr>
      <w:r w:rsidRPr="004740C6">
        <w:rPr>
          <w:sz w:val="24"/>
          <w:szCs w:val="24"/>
          <w:lang w:val="de-DE"/>
        </w:rPr>
        <w:t xml:space="preserve">Sowohl Stütz- wie auch Fördermaßnahmen werden von den Fachlehrkräften in Naturkunde organisiert und angeboten. Stützmaßnahmen werden nach Bedarf für die jeweiligen Klassenstufen, für eine spezielle Klasse oder für besondere Bedürfnisse, zum Beispiel nach der Rückkehr einzelner Schülerinnen bzw. Schüler von einem Auslandsjahr angeboten. Fördermaßnahmen werden hauptsächlich von der Fachgruppe aber auch von einzelnen Lehrkräften angeboten. Dabei sollen besonders interessierte Schülerinnen und Schüler gefördert werden, aber auch ganz allgemein die Begeisterung und damit die Lernbereitschaft gesteigert werden. Die Angebote sind sehr unterschiedlich und werden in der Regel am Beginn des Schuljahres von der Fachgruppe bzw. der Fachlehrkraft festgelegt. Die Themen der Angebote drehen sich rund um die breitgefächerten Inhalte dieses Unterrichtsfaches. Dies kann reichen von Himmelsbeobachtungen, über Chemieshows bis hin zu sogenannten </w:t>
      </w:r>
      <w:proofErr w:type="spellStart"/>
      <w:r w:rsidRPr="004740C6">
        <w:rPr>
          <w:sz w:val="24"/>
          <w:szCs w:val="24"/>
          <w:lang w:val="de-DE"/>
        </w:rPr>
        <w:t>Sciencenights</w:t>
      </w:r>
      <w:proofErr w:type="spellEnd"/>
      <w:r w:rsidRPr="004740C6">
        <w:rPr>
          <w:sz w:val="24"/>
          <w:szCs w:val="24"/>
          <w:lang w:val="de-DE"/>
        </w:rPr>
        <w:t>.</w:t>
      </w:r>
    </w:p>
    <w:p w14:paraId="472601BE" w14:textId="77777777" w:rsidR="00572141" w:rsidRPr="00F87571" w:rsidRDefault="00572141" w:rsidP="00572141">
      <w:pPr>
        <w:pStyle w:val="berschrift3"/>
      </w:pPr>
      <w:r w:rsidRPr="00F87571">
        <w:br w:type="page"/>
      </w:r>
      <w:proofErr w:type="spellStart"/>
      <w:r w:rsidRPr="00F87571">
        <w:lastRenderedPageBreak/>
        <w:t>Schul</w:t>
      </w:r>
      <w:proofErr w:type="spellEnd"/>
      <w:r>
        <w:t xml:space="preserve"> </w:t>
      </w:r>
      <w:proofErr w:type="spellStart"/>
      <w:r w:rsidRPr="00F87571">
        <w:t>ergänzende</w:t>
      </w:r>
      <w:proofErr w:type="spellEnd"/>
      <w:r w:rsidRPr="00F87571">
        <w:t xml:space="preserve"> </w:t>
      </w:r>
      <w:proofErr w:type="spellStart"/>
      <w:r w:rsidRPr="00F87571">
        <w:t>und</w:t>
      </w:r>
      <w:proofErr w:type="spellEnd"/>
      <w:r w:rsidRPr="00F87571">
        <w:t xml:space="preserve"> </w:t>
      </w:r>
      <w:proofErr w:type="spellStart"/>
      <w:r w:rsidRPr="00F87571">
        <w:t>schulbegleitende</w:t>
      </w:r>
      <w:proofErr w:type="spellEnd"/>
      <w:r w:rsidRPr="00F87571">
        <w:t xml:space="preserve"> </w:t>
      </w:r>
      <w:proofErr w:type="spellStart"/>
      <w:r w:rsidRPr="00F87571">
        <w:t>Tätigkeiten</w:t>
      </w:r>
      <w:proofErr w:type="spellEnd"/>
    </w:p>
    <w:p w14:paraId="181DA932" w14:textId="77777777" w:rsidR="00572141" w:rsidRPr="0054189F" w:rsidRDefault="00572141" w:rsidP="00572141">
      <w:pPr>
        <w:rPr>
          <w:sz w:val="24"/>
          <w:szCs w:val="24"/>
          <w:lang w:val="de-DE"/>
        </w:rPr>
      </w:pPr>
      <w:r w:rsidRPr="0054189F">
        <w:rPr>
          <w:sz w:val="24"/>
          <w:szCs w:val="24"/>
          <w:lang w:val="de-DE"/>
        </w:rPr>
        <w:t xml:space="preserve">Im Fach Naturkunde werden </w:t>
      </w:r>
      <w:proofErr w:type="spellStart"/>
      <w:r w:rsidRPr="0054189F">
        <w:rPr>
          <w:sz w:val="24"/>
          <w:szCs w:val="24"/>
          <w:lang w:val="de-DE"/>
        </w:rPr>
        <w:t>Schul</w:t>
      </w:r>
      <w:proofErr w:type="spellEnd"/>
      <w:r w:rsidRPr="0054189F">
        <w:rPr>
          <w:sz w:val="24"/>
          <w:szCs w:val="24"/>
          <w:lang w:val="de-DE"/>
        </w:rPr>
        <w:t xml:space="preserve"> begleitende Tätigkeiten wie Lehrausgänge, Lehrausflüge, Lehrfahrten, Projekttage und schulstufenübergreifende Projekte durchgeführt.</w:t>
      </w:r>
    </w:p>
    <w:p w14:paraId="44F0AE78" w14:textId="77777777" w:rsidR="00572141" w:rsidRPr="0054189F" w:rsidRDefault="00572141" w:rsidP="00572141">
      <w:pPr>
        <w:rPr>
          <w:sz w:val="24"/>
          <w:szCs w:val="24"/>
          <w:lang w:val="de-DE"/>
        </w:rPr>
      </w:pPr>
      <w:r w:rsidRPr="0054189F">
        <w:rPr>
          <w:sz w:val="24"/>
          <w:szCs w:val="24"/>
          <w:lang w:val="de-DE"/>
        </w:rPr>
        <w:t xml:space="preserve">Es handelt sich dabei stets um Unterrichtsformen, bei denen die </w:t>
      </w:r>
      <w:r w:rsidRPr="004740C6">
        <w:rPr>
          <w:sz w:val="24"/>
          <w:szCs w:val="24"/>
          <w:lang w:val="de-DE"/>
        </w:rPr>
        <w:t xml:space="preserve">Schülerinnen und Schüler </w:t>
      </w:r>
      <w:r w:rsidRPr="0054189F">
        <w:rPr>
          <w:sz w:val="24"/>
          <w:szCs w:val="24"/>
          <w:lang w:val="de-DE"/>
        </w:rPr>
        <w:t xml:space="preserve">innerhalb oder auch außerhalb des Schulareals Tätigkeiten durchführen, die den Fachunterricht ergänzen, vertiefen und veranschaulichen. Die Inhalte und die Zielsetzungen dieser </w:t>
      </w:r>
      <w:proofErr w:type="spellStart"/>
      <w:r w:rsidRPr="0054189F">
        <w:rPr>
          <w:sz w:val="24"/>
          <w:szCs w:val="24"/>
          <w:lang w:val="de-DE"/>
        </w:rPr>
        <w:t>Schul</w:t>
      </w:r>
      <w:proofErr w:type="spellEnd"/>
      <w:r w:rsidRPr="0054189F">
        <w:rPr>
          <w:sz w:val="24"/>
          <w:szCs w:val="24"/>
          <w:lang w:val="de-DE"/>
        </w:rPr>
        <w:t xml:space="preserve"> begleitenden Veranstaltungen werden mit dem Fachcurriculum und dem Schulprogramm der Schule abgestimmt.</w:t>
      </w:r>
    </w:p>
    <w:p w14:paraId="6061FA1F" w14:textId="77777777" w:rsidR="00572141" w:rsidRPr="0054189F" w:rsidRDefault="00572141" w:rsidP="00572141">
      <w:pPr>
        <w:rPr>
          <w:sz w:val="24"/>
          <w:szCs w:val="24"/>
          <w:lang w:val="de-DE"/>
        </w:rPr>
      </w:pPr>
      <w:r w:rsidRPr="0054189F">
        <w:rPr>
          <w:sz w:val="24"/>
          <w:szCs w:val="24"/>
          <w:lang w:val="de-DE"/>
        </w:rPr>
        <w:t xml:space="preserve">Als </w:t>
      </w:r>
      <w:proofErr w:type="spellStart"/>
      <w:r w:rsidRPr="0054189F">
        <w:rPr>
          <w:sz w:val="24"/>
          <w:szCs w:val="24"/>
          <w:lang w:val="de-DE"/>
        </w:rPr>
        <w:t>Schul</w:t>
      </w:r>
      <w:proofErr w:type="spellEnd"/>
      <w:r w:rsidRPr="0054189F">
        <w:rPr>
          <w:sz w:val="24"/>
          <w:szCs w:val="24"/>
          <w:lang w:val="de-DE"/>
        </w:rPr>
        <w:t xml:space="preserve"> ergänzende Tätigkeiten werden im Fach Naturkunde gruppenteilige Differenzierungs- und Förderangebote wie Stützkurse bzw. Aufholmaßnahmen so wie Aufgabenhilfen für </w:t>
      </w:r>
      <w:r w:rsidRPr="004740C6">
        <w:rPr>
          <w:sz w:val="24"/>
          <w:szCs w:val="24"/>
          <w:lang w:val="de-DE"/>
        </w:rPr>
        <w:t xml:space="preserve">Schülerinnen und Schüler </w:t>
      </w:r>
      <w:r w:rsidRPr="0054189F">
        <w:rPr>
          <w:sz w:val="24"/>
          <w:szCs w:val="24"/>
          <w:lang w:val="de-DE"/>
        </w:rPr>
        <w:t xml:space="preserve">mit Lernrückstand bzw. mit Bedarf nach einem differenzierten Lernangebot angeboten. Förder- oder Begabtenkursen dienen der speziellen Förderung von Begabungen, die den </w:t>
      </w:r>
      <w:r w:rsidRPr="004740C6">
        <w:rPr>
          <w:sz w:val="24"/>
          <w:szCs w:val="24"/>
          <w:lang w:val="de-DE"/>
        </w:rPr>
        <w:t>Schülerinnen und Schüler</w:t>
      </w:r>
      <w:r>
        <w:rPr>
          <w:sz w:val="24"/>
          <w:szCs w:val="24"/>
          <w:lang w:val="de-DE"/>
        </w:rPr>
        <w:t>n</w:t>
      </w:r>
      <w:r w:rsidRPr="004740C6">
        <w:rPr>
          <w:sz w:val="24"/>
          <w:szCs w:val="24"/>
          <w:lang w:val="de-DE"/>
        </w:rPr>
        <w:t xml:space="preserve"> </w:t>
      </w:r>
      <w:r w:rsidRPr="0054189F">
        <w:rPr>
          <w:sz w:val="24"/>
          <w:szCs w:val="24"/>
          <w:lang w:val="de-DE"/>
        </w:rPr>
        <w:t>über die schulischen Ziele hinaus weitere Entwicklungsmöglichkeiten eröffnen. Dabei werden verschiedene Angebote oft auch klassen- oder stufenübergreifend angeboten wie Workshops zu verschiedenen naturkundlichen Themen.</w:t>
      </w:r>
    </w:p>
    <w:p w14:paraId="29C570DF" w14:textId="77777777" w:rsidR="00572141" w:rsidRPr="00B355DD" w:rsidRDefault="00572141" w:rsidP="00572141">
      <w:pPr>
        <w:rPr>
          <w:lang w:val="de-DE"/>
        </w:rPr>
      </w:pPr>
      <w:r w:rsidRPr="0054189F">
        <w:rPr>
          <w:sz w:val="24"/>
          <w:szCs w:val="24"/>
          <w:lang w:val="de-DE"/>
        </w:rPr>
        <w:t xml:space="preserve">Als Rahmenveranstaltung der Schule werden außerdem im Fach Naturkunde in mittlerweile langjähriger Tradition für interessierte </w:t>
      </w:r>
      <w:r w:rsidRPr="004740C6">
        <w:rPr>
          <w:sz w:val="24"/>
          <w:szCs w:val="24"/>
          <w:lang w:val="de-DE"/>
        </w:rPr>
        <w:t xml:space="preserve">Schülerinnen und Schüler </w:t>
      </w:r>
      <w:r w:rsidRPr="0054189F">
        <w:rPr>
          <w:sz w:val="24"/>
          <w:szCs w:val="24"/>
          <w:lang w:val="de-DE"/>
        </w:rPr>
        <w:t xml:space="preserve">in den Abendstunden Himmelsbeobachtungen auf den nahe gelegenen </w:t>
      </w:r>
      <w:proofErr w:type="spellStart"/>
      <w:r w:rsidRPr="0054189F">
        <w:rPr>
          <w:sz w:val="24"/>
          <w:szCs w:val="24"/>
          <w:lang w:val="de-DE"/>
        </w:rPr>
        <w:t>Talferwiesen</w:t>
      </w:r>
      <w:proofErr w:type="spellEnd"/>
      <w:r w:rsidRPr="0054189F">
        <w:rPr>
          <w:sz w:val="24"/>
          <w:szCs w:val="24"/>
          <w:lang w:val="de-DE"/>
        </w:rPr>
        <w:t xml:space="preserve"> angeboten.</w:t>
      </w:r>
    </w:p>
    <w:p w14:paraId="1687ED49" w14:textId="77777777" w:rsidR="00572141" w:rsidRPr="00165559" w:rsidRDefault="00572141" w:rsidP="00572141">
      <w:pPr>
        <w:pStyle w:val="berschrift3"/>
      </w:pPr>
      <w:proofErr w:type="spellStart"/>
      <w:r w:rsidRPr="00165559">
        <w:t>Bewertung</w:t>
      </w:r>
      <w:proofErr w:type="spellEnd"/>
    </w:p>
    <w:p w14:paraId="77A6CDED" w14:textId="77777777" w:rsidR="00572141" w:rsidRPr="00872D06" w:rsidRDefault="00572141" w:rsidP="00572141">
      <w:pPr>
        <w:rPr>
          <w:sz w:val="24"/>
          <w:szCs w:val="24"/>
          <w:lang w:val="de-DE"/>
        </w:rPr>
      </w:pPr>
      <w:r w:rsidRPr="00872D06">
        <w:rPr>
          <w:sz w:val="24"/>
          <w:szCs w:val="24"/>
          <w:lang w:val="de-DE"/>
        </w:rPr>
        <w:t>Bewertet werden schriftliche Tests und mündliche Prüfungen, Referate, Hausaufgab</w:t>
      </w:r>
      <w:r>
        <w:rPr>
          <w:sz w:val="24"/>
          <w:szCs w:val="24"/>
          <w:lang w:val="de-DE"/>
        </w:rPr>
        <w:t>en, Übungen, Versuchsprotokolle und die</w:t>
      </w:r>
      <w:r w:rsidRPr="00872D06">
        <w:rPr>
          <w:sz w:val="24"/>
          <w:szCs w:val="24"/>
          <w:lang w:val="de-DE"/>
        </w:rPr>
        <w:t xml:space="preserve"> Mitarbeit im Unterricht</w:t>
      </w:r>
      <w:r>
        <w:rPr>
          <w:sz w:val="24"/>
          <w:szCs w:val="24"/>
          <w:lang w:val="de-DE"/>
        </w:rPr>
        <w:t>.</w:t>
      </w:r>
    </w:p>
    <w:p w14:paraId="5536F714" w14:textId="77777777" w:rsidR="00572141" w:rsidRPr="00872D06" w:rsidRDefault="00572141" w:rsidP="00572141">
      <w:pPr>
        <w:rPr>
          <w:sz w:val="24"/>
          <w:szCs w:val="24"/>
          <w:lang w:val="de-DE"/>
        </w:rPr>
      </w:pPr>
      <w:r w:rsidRPr="00872D06">
        <w:rPr>
          <w:sz w:val="24"/>
          <w:szCs w:val="24"/>
          <w:lang w:val="de-DE"/>
        </w:rPr>
        <w:t>Dabei werden folgende Sach- und Fachkompetenzen berücksichtigt:</w:t>
      </w:r>
    </w:p>
    <w:p w14:paraId="38B1AF61" w14:textId="77777777" w:rsidR="00572141" w:rsidRPr="00872D06" w:rsidRDefault="00572141" w:rsidP="00572141">
      <w:pPr>
        <w:numPr>
          <w:ilvl w:val="0"/>
          <w:numId w:val="6"/>
        </w:numPr>
        <w:tabs>
          <w:tab w:val="clear" w:pos="720"/>
        </w:tabs>
        <w:spacing w:before="120"/>
        <w:ind w:left="567" w:hanging="207"/>
        <w:rPr>
          <w:sz w:val="24"/>
          <w:szCs w:val="24"/>
          <w:lang w:val="de-DE"/>
        </w:rPr>
      </w:pPr>
      <w:r w:rsidRPr="00872D06">
        <w:rPr>
          <w:sz w:val="24"/>
          <w:szCs w:val="24"/>
          <w:lang w:val="de-DE"/>
        </w:rPr>
        <w:t>Den Lernstoff erfassen, sowie Lerninhalte korrekt und logisch wiedergeben</w:t>
      </w:r>
    </w:p>
    <w:p w14:paraId="13A1F269" w14:textId="77777777" w:rsidR="00572141" w:rsidRPr="00872D06" w:rsidRDefault="00572141" w:rsidP="00572141">
      <w:pPr>
        <w:numPr>
          <w:ilvl w:val="0"/>
          <w:numId w:val="6"/>
        </w:numPr>
        <w:tabs>
          <w:tab w:val="clear" w:pos="720"/>
        </w:tabs>
        <w:spacing w:before="60"/>
        <w:ind w:left="567" w:hanging="207"/>
        <w:rPr>
          <w:sz w:val="24"/>
          <w:szCs w:val="24"/>
          <w:lang w:val="de-DE"/>
        </w:rPr>
      </w:pPr>
      <w:r w:rsidRPr="00872D06">
        <w:rPr>
          <w:sz w:val="24"/>
          <w:szCs w:val="24"/>
          <w:lang w:val="de-DE"/>
        </w:rPr>
        <w:t>eine altersgemäße Fachsprache anwenden, Fachbegriffe kennen</w:t>
      </w:r>
    </w:p>
    <w:p w14:paraId="46DD5546" w14:textId="77777777" w:rsidR="00572141" w:rsidRPr="00872D06" w:rsidRDefault="00572141" w:rsidP="00572141">
      <w:pPr>
        <w:numPr>
          <w:ilvl w:val="0"/>
          <w:numId w:val="6"/>
        </w:numPr>
        <w:tabs>
          <w:tab w:val="clear" w:pos="720"/>
        </w:tabs>
        <w:spacing w:before="60"/>
        <w:ind w:left="567" w:hanging="207"/>
        <w:rPr>
          <w:sz w:val="24"/>
          <w:szCs w:val="24"/>
          <w:lang w:val="de-DE"/>
        </w:rPr>
      </w:pPr>
      <w:r w:rsidRPr="00872D06">
        <w:rPr>
          <w:sz w:val="24"/>
          <w:szCs w:val="24"/>
          <w:lang w:val="de-DE"/>
        </w:rPr>
        <w:t>Zusammenhänge und Gesetzmäßigkeiten erkennen und beschreiben</w:t>
      </w:r>
    </w:p>
    <w:p w14:paraId="341D41EF" w14:textId="77777777" w:rsidR="00572141" w:rsidRPr="00872D06" w:rsidRDefault="00572141" w:rsidP="00572141">
      <w:pPr>
        <w:numPr>
          <w:ilvl w:val="0"/>
          <w:numId w:val="6"/>
        </w:numPr>
        <w:tabs>
          <w:tab w:val="clear" w:pos="720"/>
        </w:tabs>
        <w:spacing w:before="60"/>
        <w:ind w:left="567" w:hanging="207"/>
        <w:rPr>
          <w:sz w:val="24"/>
          <w:szCs w:val="24"/>
          <w:lang w:val="de-DE"/>
        </w:rPr>
      </w:pPr>
      <w:r>
        <w:rPr>
          <w:sz w:val="24"/>
          <w:szCs w:val="24"/>
          <w:lang w:val="de-DE"/>
        </w:rPr>
        <w:t>Diagramme</w:t>
      </w:r>
      <w:r w:rsidRPr="00872D06">
        <w:rPr>
          <w:sz w:val="24"/>
          <w:szCs w:val="24"/>
          <w:lang w:val="de-DE"/>
        </w:rPr>
        <w:t>, Kurven, Skizzen, Tabellen erstellen, beschriften und interpretieren</w:t>
      </w:r>
    </w:p>
    <w:p w14:paraId="6177500E" w14:textId="77777777" w:rsidR="00572141" w:rsidRPr="00872D06" w:rsidRDefault="00572141" w:rsidP="00572141">
      <w:pPr>
        <w:numPr>
          <w:ilvl w:val="0"/>
          <w:numId w:val="6"/>
        </w:numPr>
        <w:tabs>
          <w:tab w:val="clear" w:pos="720"/>
        </w:tabs>
        <w:spacing w:before="60"/>
        <w:ind w:left="567" w:hanging="207"/>
        <w:rPr>
          <w:sz w:val="24"/>
          <w:szCs w:val="24"/>
          <w:lang w:val="de-DE"/>
        </w:rPr>
      </w:pPr>
      <w:r w:rsidRPr="00872D06">
        <w:rPr>
          <w:sz w:val="24"/>
          <w:szCs w:val="24"/>
          <w:lang w:val="de-DE"/>
        </w:rPr>
        <w:t>dem Alter entsp</w:t>
      </w:r>
      <w:r>
        <w:rPr>
          <w:sz w:val="24"/>
          <w:szCs w:val="24"/>
          <w:lang w:val="de-DE"/>
        </w:rPr>
        <w:t xml:space="preserve">rechende Abstraktionsfähigkeit </w:t>
      </w:r>
      <w:r w:rsidRPr="00872D06">
        <w:rPr>
          <w:sz w:val="24"/>
          <w:szCs w:val="24"/>
          <w:lang w:val="de-DE"/>
        </w:rPr>
        <w:t>und Modelldenken</w:t>
      </w:r>
    </w:p>
    <w:p w14:paraId="394707F2" w14:textId="77777777" w:rsidR="00572141" w:rsidRPr="00872D06" w:rsidRDefault="00572141" w:rsidP="00572141">
      <w:pPr>
        <w:numPr>
          <w:ilvl w:val="0"/>
          <w:numId w:val="6"/>
        </w:numPr>
        <w:tabs>
          <w:tab w:val="clear" w:pos="720"/>
        </w:tabs>
        <w:spacing w:before="60"/>
        <w:ind w:left="567" w:hanging="207"/>
        <w:rPr>
          <w:sz w:val="24"/>
          <w:szCs w:val="24"/>
          <w:lang w:val="de-DE"/>
        </w:rPr>
      </w:pPr>
      <w:r>
        <w:rPr>
          <w:sz w:val="24"/>
          <w:szCs w:val="24"/>
          <w:lang w:val="de-DE"/>
        </w:rPr>
        <w:t xml:space="preserve">im Labor verantwortungsvoll </w:t>
      </w:r>
      <w:r w:rsidRPr="00872D06">
        <w:rPr>
          <w:sz w:val="24"/>
          <w:szCs w:val="24"/>
          <w:lang w:val="de-DE"/>
        </w:rPr>
        <w:t>und sachgerecht arbeiten</w:t>
      </w:r>
    </w:p>
    <w:p w14:paraId="7508A71A" w14:textId="77777777" w:rsidR="00572141" w:rsidRPr="00872D06" w:rsidRDefault="00572141" w:rsidP="00572141">
      <w:pPr>
        <w:numPr>
          <w:ilvl w:val="0"/>
          <w:numId w:val="6"/>
        </w:numPr>
        <w:tabs>
          <w:tab w:val="clear" w:pos="720"/>
        </w:tabs>
        <w:spacing w:before="60"/>
        <w:ind w:left="567" w:hanging="207"/>
        <w:rPr>
          <w:sz w:val="24"/>
          <w:szCs w:val="24"/>
          <w:lang w:val="de-DE"/>
        </w:rPr>
      </w:pPr>
      <w:r w:rsidRPr="00872D06">
        <w:rPr>
          <w:sz w:val="24"/>
          <w:szCs w:val="24"/>
          <w:lang w:val="de-DE"/>
        </w:rPr>
        <w:t>Versuche planen, durchführen, doku</w:t>
      </w:r>
      <w:r>
        <w:rPr>
          <w:sz w:val="24"/>
          <w:szCs w:val="24"/>
          <w:lang w:val="de-DE"/>
        </w:rPr>
        <w:t>mentieren und auswerten</w:t>
      </w:r>
    </w:p>
    <w:p w14:paraId="67FF88A1" w14:textId="77777777" w:rsidR="00572141" w:rsidRPr="00872D06" w:rsidRDefault="00572141" w:rsidP="00572141">
      <w:pPr>
        <w:numPr>
          <w:ilvl w:val="0"/>
          <w:numId w:val="6"/>
        </w:numPr>
        <w:tabs>
          <w:tab w:val="clear" w:pos="720"/>
        </w:tabs>
        <w:spacing w:before="60"/>
        <w:ind w:left="567" w:hanging="207"/>
        <w:rPr>
          <w:sz w:val="24"/>
          <w:szCs w:val="24"/>
        </w:rPr>
      </w:pPr>
      <w:proofErr w:type="spellStart"/>
      <w:r w:rsidRPr="00872D06">
        <w:rPr>
          <w:sz w:val="24"/>
          <w:szCs w:val="24"/>
        </w:rPr>
        <w:lastRenderedPageBreak/>
        <w:t>Heftführung</w:t>
      </w:r>
      <w:proofErr w:type="spellEnd"/>
    </w:p>
    <w:p w14:paraId="51296FD0" w14:textId="77777777" w:rsidR="00572141" w:rsidRPr="00872D06" w:rsidRDefault="00572141" w:rsidP="00572141">
      <w:pPr>
        <w:numPr>
          <w:ilvl w:val="0"/>
          <w:numId w:val="6"/>
        </w:numPr>
        <w:tabs>
          <w:tab w:val="clear" w:pos="720"/>
        </w:tabs>
        <w:spacing w:before="60"/>
        <w:ind w:left="567" w:hanging="207"/>
        <w:rPr>
          <w:sz w:val="24"/>
          <w:szCs w:val="24"/>
          <w:lang w:val="de-DE"/>
        </w:rPr>
      </w:pPr>
      <w:r w:rsidRPr="00872D06">
        <w:rPr>
          <w:sz w:val="24"/>
          <w:szCs w:val="24"/>
          <w:lang w:val="de-DE"/>
        </w:rPr>
        <w:t>eigenständig zu aktuellen Fragen Stellung nehmen</w:t>
      </w:r>
    </w:p>
    <w:p w14:paraId="3DB36AE9" w14:textId="77777777" w:rsidR="00572141" w:rsidRPr="00872D06" w:rsidRDefault="00572141" w:rsidP="00572141">
      <w:pPr>
        <w:numPr>
          <w:ilvl w:val="0"/>
          <w:numId w:val="6"/>
        </w:numPr>
        <w:tabs>
          <w:tab w:val="clear" w:pos="720"/>
        </w:tabs>
        <w:spacing w:before="60"/>
        <w:ind w:left="567" w:hanging="207"/>
        <w:rPr>
          <w:sz w:val="24"/>
          <w:szCs w:val="24"/>
          <w:lang w:val="de-DE"/>
        </w:rPr>
      </w:pPr>
      <w:r w:rsidRPr="00872D06">
        <w:rPr>
          <w:sz w:val="24"/>
          <w:szCs w:val="24"/>
          <w:lang w:val="de-DE"/>
        </w:rPr>
        <w:t>sich bereitwillig mit naturwissenschaftlichen Phänomenen und Fragestellungen auseinandersetzen</w:t>
      </w:r>
    </w:p>
    <w:p w14:paraId="27193926" w14:textId="77777777" w:rsidR="00572141" w:rsidRPr="00F87571" w:rsidRDefault="00572141" w:rsidP="00572141">
      <w:pPr>
        <w:pStyle w:val="Untertitel2"/>
        <w:rPr>
          <w:lang w:val="de-DE"/>
        </w:rPr>
      </w:pPr>
      <w:r w:rsidRPr="00B355DD">
        <w:rPr>
          <w:lang w:val="de-DE"/>
        </w:rPr>
        <w:t>Verbale Beschreibung der Noten</w:t>
      </w:r>
    </w:p>
    <w:p w14:paraId="0DB22BBE" w14:textId="77777777" w:rsidR="00572141" w:rsidRPr="00BF6A10" w:rsidRDefault="00572141" w:rsidP="00572141">
      <w:pPr>
        <w:spacing w:before="120"/>
        <w:ind w:left="851" w:hanging="851"/>
        <w:rPr>
          <w:sz w:val="24"/>
          <w:szCs w:val="24"/>
          <w:lang w:val="de-DE"/>
        </w:rPr>
      </w:pPr>
      <w:r w:rsidRPr="00BF6A10">
        <w:rPr>
          <w:sz w:val="24"/>
          <w:szCs w:val="24"/>
          <w:lang w:val="de-DE"/>
        </w:rPr>
        <w:t xml:space="preserve">Note 10 "ausgezeichnet": die </w:t>
      </w:r>
      <w:r w:rsidRPr="004740C6">
        <w:rPr>
          <w:sz w:val="24"/>
          <w:szCs w:val="24"/>
          <w:lang w:val="de-DE"/>
        </w:rPr>
        <w:t xml:space="preserve">Schülerinnen und Schüler </w:t>
      </w:r>
      <w:r>
        <w:rPr>
          <w:sz w:val="24"/>
          <w:szCs w:val="24"/>
          <w:lang w:val="de-DE"/>
        </w:rPr>
        <w:t>erreichen</w:t>
      </w:r>
      <w:r w:rsidRPr="00BF6A10">
        <w:rPr>
          <w:sz w:val="24"/>
          <w:szCs w:val="24"/>
          <w:lang w:val="de-DE"/>
        </w:rPr>
        <w:t xml:space="preserve"> die im Curriculum beschri</w:t>
      </w:r>
      <w:r>
        <w:rPr>
          <w:sz w:val="24"/>
          <w:szCs w:val="24"/>
          <w:lang w:val="de-DE"/>
        </w:rPr>
        <w:t>ebenen Fachkompetenzen konstant</w:t>
      </w:r>
      <w:r w:rsidRPr="00BF6A10">
        <w:rPr>
          <w:sz w:val="24"/>
          <w:szCs w:val="24"/>
          <w:lang w:val="de-DE"/>
        </w:rPr>
        <w:t xml:space="preserve"> in außerordentlichem Maße.</w:t>
      </w:r>
    </w:p>
    <w:p w14:paraId="0744CFB3" w14:textId="77777777" w:rsidR="00572141" w:rsidRPr="00BF6A10" w:rsidRDefault="00572141" w:rsidP="00572141">
      <w:pPr>
        <w:spacing w:before="120"/>
        <w:ind w:left="851" w:hanging="851"/>
        <w:rPr>
          <w:sz w:val="24"/>
          <w:szCs w:val="24"/>
          <w:lang w:val="de-DE"/>
        </w:rPr>
      </w:pPr>
      <w:r w:rsidRPr="00BF6A10">
        <w:rPr>
          <w:sz w:val="24"/>
          <w:szCs w:val="24"/>
          <w:lang w:val="de-DE"/>
        </w:rPr>
        <w:t xml:space="preserve">Note 9 "sehr gut": die </w:t>
      </w:r>
      <w:r w:rsidRPr="004740C6">
        <w:rPr>
          <w:sz w:val="24"/>
          <w:szCs w:val="24"/>
          <w:lang w:val="de-DE"/>
        </w:rPr>
        <w:t xml:space="preserve">Schülerinnen und Schüler </w:t>
      </w:r>
      <w:r>
        <w:rPr>
          <w:sz w:val="24"/>
          <w:szCs w:val="24"/>
          <w:lang w:val="de-DE"/>
        </w:rPr>
        <w:t>erreichen</w:t>
      </w:r>
      <w:r w:rsidRPr="00BF6A10">
        <w:rPr>
          <w:sz w:val="24"/>
          <w:szCs w:val="24"/>
          <w:lang w:val="de-DE"/>
        </w:rPr>
        <w:t xml:space="preserve"> die im Curriculum beschriebenen Fachkompetenzen in besonderem Maße.</w:t>
      </w:r>
    </w:p>
    <w:p w14:paraId="75E0B7ED" w14:textId="77777777" w:rsidR="00572141" w:rsidRPr="00BF6A10" w:rsidRDefault="00572141" w:rsidP="00572141">
      <w:pPr>
        <w:spacing w:before="120"/>
        <w:ind w:left="851" w:hanging="851"/>
        <w:rPr>
          <w:sz w:val="24"/>
          <w:szCs w:val="24"/>
          <w:lang w:val="de-DE"/>
        </w:rPr>
      </w:pPr>
      <w:r w:rsidRPr="00BF6A10">
        <w:rPr>
          <w:sz w:val="24"/>
          <w:szCs w:val="24"/>
          <w:lang w:val="de-DE"/>
        </w:rPr>
        <w:t xml:space="preserve">Note 8 "gut": die </w:t>
      </w:r>
      <w:r w:rsidRPr="004740C6">
        <w:rPr>
          <w:sz w:val="24"/>
          <w:szCs w:val="24"/>
          <w:lang w:val="de-DE"/>
        </w:rPr>
        <w:t xml:space="preserve">Schülerinnen und Schüler </w:t>
      </w:r>
      <w:r>
        <w:rPr>
          <w:sz w:val="24"/>
          <w:szCs w:val="24"/>
          <w:lang w:val="de-DE"/>
        </w:rPr>
        <w:t>erreichen</w:t>
      </w:r>
      <w:r w:rsidRPr="00BF6A10">
        <w:rPr>
          <w:sz w:val="24"/>
          <w:szCs w:val="24"/>
          <w:lang w:val="de-DE"/>
        </w:rPr>
        <w:t xml:space="preserve"> die im Curriculum beschriebenen Fachkompetenzen in gutem Maße.</w:t>
      </w:r>
    </w:p>
    <w:p w14:paraId="48FCFE40" w14:textId="77777777" w:rsidR="00572141" w:rsidRPr="00BF6A10" w:rsidRDefault="00572141" w:rsidP="00572141">
      <w:pPr>
        <w:spacing w:before="120"/>
        <w:ind w:left="851" w:hanging="851"/>
        <w:rPr>
          <w:sz w:val="24"/>
          <w:szCs w:val="24"/>
          <w:lang w:val="de-DE"/>
        </w:rPr>
      </w:pPr>
      <w:r w:rsidRPr="00BF6A10">
        <w:rPr>
          <w:sz w:val="24"/>
          <w:szCs w:val="24"/>
          <w:lang w:val="de-DE"/>
        </w:rPr>
        <w:t xml:space="preserve">Note 7 "befriedigend": die </w:t>
      </w:r>
      <w:r w:rsidRPr="004740C6">
        <w:rPr>
          <w:sz w:val="24"/>
          <w:szCs w:val="24"/>
          <w:lang w:val="de-DE"/>
        </w:rPr>
        <w:t xml:space="preserve">Schülerinnen und Schüler </w:t>
      </w:r>
      <w:r>
        <w:rPr>
          <w:sz w:val="24"/>
          <w:szCs w:val="24"/>
          <w:lang w:val="de-DE"/>
        </w:rPr>
        <w:t>erreichen</w:t>
      </w:r>
      <w:r w:rsidRPr="00BF6A10">
        <w:rPr>
          <w:sz w:val="24"/>
          <w:szCs w:val="24"/>
          <w:lang w:val="de-DE"/>
        </w:rPr>
        <w:t xml:space="preserve"> die im Curriculum beschriebenen Fachkompetenzen in befriedigendem Maße.</w:t>
      </w:r>
    </w:p>
    <w:p w14:paraId="2CB2C088" w14:textId="77777777" w:rsidR="00572141" w:rsidRPr="00BF6A10" w:rsidRDefault="00572141" w:rsidP="00572141">
      <w:pPr>
        <w:spacing w:before="120"/>
        <w:ind w:left="851" w:hanging="851"/>
        <w:rPr>
          <w:sz w:val="24"/>
          <w:szCs w:val="24"/>
          <w:lang w:val="de-DE"/>
        </w:rPr>
      </w:pPr>
      <w:r w:rsidRPr="00BF6A10">
        <w:rPr>
          <w:sz w:val="24"/>
          <w:szCs w:val="24"/>
          <w:lang w:val="de-DE"/>
        </w:rPr>
        <w:t xml:space="preserve">Note 6 "genügend": die </w:t>
      </w:r>
      <w:r w:rsidRPr="004740C6">
        <w:rPr>
          <w:sz w:val="24"/>
          <w:szCs w:val="24"/>
          <w:lang w:val="de-DE"/>
        </w:rPr>
        <w:t xml:space="preserve">Schülerinnen und Schüler </w:t>
      </w:r>
      <w:r>
        <w:rPr>
          <w:sz w:val="24"/>
          <w:szCs w:val="24"/>
          <w:lang w:val="de-DE"/>
        </w:rPr>
        <w:t>erreichen</w:t>
      </w:r>
      <w:r w:rsidRPr="00BF6A10">
        <w:rPr>
          <w:sz w:val="24"/>
          <w:szCs w:val="24"/>
          <w:lang w:val="de-DE"/>
        </w:rPr>
        <w:t xml:space="preserve"> die im Curriculum beschriebenen Fach</w:t>
      </w:r>
      <w:r>
        <w:rPr>
          <w:sz w:val="24"/>
          <w:szCs w:val="24"/>
          <w:lang w:val="de-DE"/>
        </w:rPr>
        <w:t>kompetenzen in genügendem Maße.</w:t>
      </w:r>
    </w:p>
    <w:p w14:paraId="6090EEBB" w14:textId="77777777" w:rsidR="00572141" w:rsidRPr="00BF6A10" w:rsidRDefault="00572141" w:rsidP="00572141">
      <w:pPr>
        <w:spacing w:before="120"/>
        <w:ind w:left="851" w:hanging="851"/>
        <w:rPr>
          <w:sz w:val="24"/>
          <w:szCs w:val="24"/>
          <w:lang w:val="de-DE"/>
        </w:rPr>
      </w:pPr>
      <w:r w:rsidRPr="00BF6A10">
        <w:rPr>
          <w:sz w:val="24"/>
          <w:szCs w:val="24"/>
          <w:lang w:val="de-DE"/>
        </w:rPr>
        <w:t xml:space="preserve">Note 5 "ungenügend“: die </w:t>
      </w:r>
      <w:r w:rsidRPr="004740C6">
        <w:rPr>
          <w:sz w:val="24"/>
          <w:szCs w:val="24"/>
          <w:lang w:val="de-DE"/>
        </w:rPr>
        <w:t xml:space="preserve">Schülerinnen und Schüler </w:t>
      </w:r>
      <w:r>
        <w:rPr>
          <w:sz w:val="24"/>
          <w:szCs w:val="24"/>
          <w:lang w:val="de-DE"/>
        </w:rPr>
        <w:t>erreichen</w:t>
      </w:r>
      <w:r w:rsidRPr="00BF6A10">
        <w:rPr>
          <w:sz w:val="24"/>
          <w:szCs w:val="24"/>
          <w:lang w:val="de-DE"/>
        </w:rPr>
        <w:t xml:space="preserve"> die für die jeweilige Klassenstufe im Curriculum beschriebenen, grundlegenden Fachkompet</w:t>
      </w:r>
      <w:r>
        <w:rPr>
          <w:sz w:val="24"/>
          <w:szCs w:val="24"/>
          <w:lang w:val="de-DE"/>
        </w:rPr>
        <w:t>enzen in nicht genügendem Maße.</w:t>
      </w:r>
    </w:p>
    <w:p w14:paraId="33236728" w14:textId="77777777" w:rsidR="00572141" w:rsidRPr="00BF6A10" w:rsidRDefault="00572141" w:rsidP="00572141">
      <w:pPr>
        <w:spacing w:before="120"/>
        <w:ind w:left="851" w:hanging="851"/>
        <w:rPr>
          <w:sz w:val="24"/>
          <w:szCs w:val="24"/>
          <w:lang w:val="de-DE"/>
        </w:rPr>
      </w:pPr>
      <w:r w:rsidRPr="00BF6A10">
        <w:rPr>
          <w:sz w:val="24"/>
          <w:szCs w:val="24"/>
          <w:lang w:val="de-DE"/>
        </w:rPr>
        <w:t xml:space="preserve">Note 4 "völlig ungenügend": die </w:t>
      </w:r>
      <w:r w:rsidRPr="004740C6">
        <w:rPr>
          <w:sz w:val="24"/>
          <w:szCs w:val="24"/>
          <w:lang w:val="de-DE"/>
        </w:rPr>
        <w:t xml:space="preserve">Schülerinnen und Schüler </w:t>
      </w:r>
      <w:r>
        <w:rPr>
          <w:sz w:val="24"/>
          <w:szCs w:val="24"/>
          <w:lang w:val="de-DE"/>
        </w:rPr>
        <w:t>erreichen</w:t>
      </w:r>
      <w:r w:rsidRPr="00BF6A10">
        <w:rPr>
          <w:sz w:val="24"/>
          <w:szCs w:val="24"/>
          <w:lang w:val="de-DE"/>
        </w:rPr>
        <w:t xml:space="preserve"> die für die jeweilige Klassenstufe im Curriculum beschriebenen, grundlegenden Fachkompetenzen nur ansatzweise.</w:t>
      </w:r>
    </w:p>
    <w:p w14:paraId="70394098" w14:textId="77777777" w:rsidR="00572141" w:rsidRPr="00BF6A10" w:rsidRDefault="00572141" w:rsidP="00572141">
      <w:pPr>
        <w:spacing w:before="120"/>
        <w:ind w:left="851" w:hanging="851"/>
        <w:rPr>
          <w:sz w:val="24"/>
          <w:szCs w:val="24"/>
          <w:lang w:val="de-DE"/>
        </w:rPr>
      </w:pPr>
      <w:r w:rsidRPr="00BF6A10">
        <w:rPr>
          <w:sz w:val="24"/>
          <w:szCs w:val="24"/>
          <w:lang w:val="de-DE"/>
        </w:rPr>
        <w:t xml:space="preserve">Note 3 "schwerwiegend ungenügend": die </w:t>
      </w:r>
      <w:r w:rsidRPr="004740C6">
        <w:rPr>
          <w:sz w:val="24"/>
          <w:szCs w:val="24"/>
          <w:lang w:val="de-DE"/>
        </w:rPr>
        <w:t xml:space="preserve">Schülerinnen und Schüler </w:t>
      </w:r>
      <w:r>
        <w:rPr>
          <w:sz w:val="24"/>
          <w:szCs w:val="24"/>
          <w:lang w:val="de-DE"/>
        </w:rPr>
        <w:t>erreichen</w:t>
      </w:r>
      <w:r w:rsidRPr="00BF6A10">
        <w:rPr>
          <w:sz w:val="24"/>
          <w:szCs w:val="24"/>
          <w:lang w:val="de-DE"/>
        </w:rPr>
        <w:t xml:space="preserve"> die für die jeweilige Klassenstufe im Curriculum beschriebenen, grundlegendsten Fachkompetenzen auch nicht ansatzweise.</w:t>
      </w:r>
    </w:p>
    <w:p w14:paraId="676482B5" w14:textId="5F7009F8" w:rsidR="00892E8C" w:rsidRPr="00B355DD" w:rsidRDefault="00572141" w:rsidP="00572141">
      <w:pPr>
        <w:pStyle w:val="berschrift3"/>
        <w:rPr>
          <w:lang w:val="de-DE"/>
        </w:rPr>
      </w:pPr>
      <w:r w:rsidRPr="00F87571">
        <w:rPr>
          <w:lang w:val="de-DE"/>
        </w:rPr>
        <w:br w:type="page"/>
      </w:r>
      <w:r w:rsidR="00892E8C" w:rsidRPr="00B355DD">
        <w:rPr>
          <w:lang w:val="de-DE"/>
        </w:rPr>
        <w:lastRenderedPageBreak/>
        <w:t>Unterrichtseinheiten</w:t>
      </w:r>
    </w:p>
    <w:p w14:paraId="15F740DC" w14:textId="00D25844" w:rsidR="00892E8C" w:rsidRPr="00B355DD" w:rsidRDefault="0019199D" w:rsidP="00881BEB">
      <w:pPr>
        <w:pStyle w:val="berschrift1"/>
        <w:spacing w:before="1800"/>
        <w:rPr>
          <w:lang w:val="de-DE"/>
        </w:rPr>
      </w:pPr>
      <w:r>
        <w:rPr>
          <w:lang w:val="de-DE"/>
        </w:rPr>
        <w:t>Klassisches</w:t>
      </w:r>
    </w:p>
    <w:p w14:paraId="497FE900" w14:textId="77777777" w:rsidR="00892E8C" w:rsidRPr="00B355DD" w:rsidRDefault="00892E8C" w:rsidP="00881BEB">
      <w:pPr>
        <w:pStyle w:val="berschrift1"/>
        <w:spacing w:before="480"/>
        <w:rPr>
          <w:lang w:val="de-DE"/>
        </w:rPr>
      </w:pPr>
      <w:r w:rsidRPr="00B355DD">
        <w:rPr>
          <w:lang w:val="de-DE"/>
        </w:rPr>
        <w:t>und Sprachengymnasium</w:t>
      </w:r>
    </w:p>
    <w:p w14:paraId="4B1A7DDD" w14:textId="77777777" w:rsidR="00892E8C" w:rsidRPr="00B355DD" w:rsidRDefault="00892E8C" w:rsidP="00881BEB">
      <w:pPr>
        <w:pStyle w:val="berschrift1"/>
        <w:spacing w:before="480"/>
        <w:rPr>
          <w:lang w:val="de-DE"/>
        </w:rPr>
      </w:pPr>
      <w:r w:rsidRPr="00B355DD">
        <w:rPr>
          <w:lang w:val="de-DE"/>
        </w:rPr>
        <w:t>1. Klasse</w:t>
      </w:r>
    </w:p>
    <w:p w14:paraId="4D148C67" w14:textId="77777777" w:rsidR="003074C5" w:rsidRPr="00C372D3" w:rsidRDefault="00892E8C" w:rsidP="003074C5">
      <w:pPr>
        <w:spacing w:before="120" w:after="120"/>
        <w:ind w:left="1080"/>
        <w:jc w:val="center"/>
        <w:outlineLvl w:val="0"/>
        <w:rPr>
          <w:b/>
          <w:bCs/>
          <w:i/>
          <w:color w:val="auto"/>
          <w:sz w:val="32"/>
          <w:szCs w:val="32"/>
          <w:lang w:val="de-DE"/>
        </w:rPr>
      </w:pPr>
      <w:r w:rsidRPr="00F87571">
        <w:rPr>
          <w:lang w:val="de-DE"/>
        </w:rPr>
        <w:br w:type="page"/>
      </w:r>
      <w:r w:rsidR="003074C5" w:rsidRPr="00C372D3">
        <w:rPr>
          <w:b/>
          <w:bCs/>
          <w:i/>
          <w:color w:val="auto"/>
          <w:sz w:val="32"/>
          <w:szCs w:val="32"/>
          <w:lang w:val="de-DE"/>
        </w:rPr>
        <w:lastRenderedPageBreak/>
        <w:t>Ordnung und Vielfalt</w:t>
      </w:r>
    </w:p>
    <w:p w14:paraId="285B269C" w14:textId="77777777" w:rsidR="003074C5" w:rsidRPr="00B715DB" w:rsidRDefault="003074C5" w:rsidP="003074C5">
      <w:pPr>
        <w:spacing w:before="120" w:after="120"/>
        <w:ind w:left="1080"/>
        <w:jc w:val="center"/>
        <w:outlineLvl w:val="0"/>
        <w:rPr>
          <w:b/>
          <w:bCs/>
          <w:color w:val="auto"/>
          <w:sz w:val="32"/>
          <w:szCs w:val="32"/>
          <w:lang w:val="de-DE"/>
        </w:rPr>
      </w:pPr>
      <w:r>
        <w:rPr>
          <w:b/>
          <w:bCs/>
          <w:color w:val="auto"/>
          <w:sz w:val="32"/>
          <w:szCs w:val="32"/>
          <w:lang w:val="de-DE"/>
        </w:rPr>
        <w:t>Zelle als Baustein</w:t>
      </w:r>
      <w:r w:rsidRPr="00B715DB">
        <w:rPr>
          <w:b/>
          <w:bCs/>
          <w:color w:val="auto"/>
          <w:sz w:val="32"/>
          <w:szCs w:val="32"/>
          <w:lang w:val="de-DE"/>
        </w:rPr>
        <w:t xml:space="preserve"> des Lebens</w:t>
      </w:r>
    </w:p>
    <w:p w14:paraId="4BE4E452" w14:textId="77777777" w:rsidR="003074C5" w:rsidRPr="00B715DB" w:rsidRDefault="003074C5" w:rsidP="003074C5">
      <w:pPr>
        <w:outlineLvl w:val="0"/>
        <w:rPr>
          <w:b/>
          <w:bCs/>
          <w:color w:val="auto"/>
          <w:lang w:val="de-DE"/>
        </w:rPr>
      </w:pPr>
      <w:r w:rsidRPr="00B715DB">
        <w:rPr>
          <w:color w:val="auto"/>
          <w:lang w:val="de-DE"/>
        </w:rPr>
        <w:t xml:space="preserve">a) zu erwerbende </w:t>
      </w:r>
      <w:r w:rsidRPr="00B715DB">
        <w:rPr>
          <w:b/>
          <w:bCs/>
          <w:color w:val="auto"/>
          <w:lang w:val="de-DE"/>
        </w:rPr>
        <w:t>Fertigkeiten</w:t>
      </w:r>
    </w:p>
    <w:p w14:paraId="2717F9BA" w14:textId="77777777" w:rsidR="003074C5" w:rsidRPr="00B715DB" w:rsidRDefault="003074C5" w:rsidP="003074C5">
      <w:pPr>
        <w:widowControl w:val="0"/>
        <w:numPr>
          <w:ilvl w:val="0"/>
          <w:numId w:val="28"/>
        </w:numPr>
        <w:tabs>
          <w:tab w:val="clear" w:pos="720"/>
        </w:tabs>
        <w:suppressAutoHyphens/>
        <w:spacing w:before="60" w:line="240" w:lineRule="auto"/>
        <w:ind w:left="567" w:hanging="210"/>
        <w:rPr>
          <w:color w:val="auto"/>
          <w:lang w:val="de-DE"/>
        </w:rPr>
      </w:pPr>
      <w:r w:rsidRPr="00B715DB">
        <w:rPr>
          <w:color w:val="auto"/>
          <w:lang w:val="de-DE"/>
        </w:rPr>
        <w:t xml:space="preserve">ausgewählte Bestandteile der </w:t>
      </w:r>
      <w:proofErr w:type="spellStart"/>
      <w:r w:rsidRPr="00B715DB">
        <w:rPr>
          <w:color w:val="auto"/>
          <w:lang w:val="de-DE"/>
        </w:rPr>
        <w:t>eu</w:t>
      </w:r>
      <w:proofErr w:type="spellEnd"/>
      <w:r w:rsidRPr="00B715DB">
        <w:rPr>
          <w:color w:val="auto"/>
          <w:lang w:val="de-DE"/>
        </w:rPr>
        <w:t xml:space="preserve">- und </w:t>
      </w:r>
      <w:proofErr w:type="spellStart"/>
      <w:r w:rsidRPr="00B715DB">
        <w:rPr>
          <w:color w:val="auto"/>
          <w:lang w:val="de-DE"/>
        </w:rPr>
        <w:t>prokaryontischen</w:t>
      </w:r>
      <w:proofErr w:type="spellEnd"/>
      <w:r w:rsidRPr="00B715DB">
        <w:rPr>
          <w:color w:val="auto"/>
          <w:lang w:val="de-DE"/>
        </w:rPr>
        <w:t xml:space="preserve"> Zelle erkennen und beschreiben, sowie deren Aufgaben schildern</w:t>
      </w:r>
    </w:p>
    <w:p w14:paraId="5DD4298A" w14:textId="77777777" w:rsidR="003074C5" w:rsidRPr="00B715DB" w:rsidRDefault="003074C5" w:rsidP="003074C5">
      <w:pPr>
        <w:widowControl w:val="0"/>
        <w:numPr>
          <w:ilvl w:val="0"/>
          <w:numId w:val="28"/>
        </w:numPr>
        <w:tabs>
          <w:tab w:val="clear" w:pos="720"/>
        </w:tabs>
        <w:suppressAutoHyphens/>
        <w:spacing w:before="60" w:line="240" w:lineRule="auto"/>
        <w:ind w:left="567" w:hanging="210"/>
        <w:rPr>
          <w:color w:val="auto"/>
          <w:lang w:val="de-DE"/>
        </w:rPr>
      </w:pPr>
      <w:r w:rsidRPr="00B715DB">
        <w:rPr>
          <w:color w:val="auto"/>
          <w:lang w:val="de-DE"/>
        </w:rPr>
        <w:t xml:space="preserve">Unterschiede zwischen </w:t>
      </w:r>
      <w:proofErr w:type="spellStart"/>
      <w:r w:rsidRPr="00B715DB">
        <w:rPr>
          <w:color w:val="auto"/>
          <w:lang w:val="de-DE"/>
        </w:rPr>
        <w:t>eukaryontischen</w:t>
      </w:r>
      <w:proofErr w:type="spellEnd"/>
      <w:r w:rsidRPr="00B715DB">
        <w:rPr>
          <w:color w:val="auto"/>
          <w:lang w:val="de-DE"/>
        </w:rPr>
        <w:t xml:space="preserve"> und </w:t>
      </w:r>
      <w:proofErr w:type="spellStart"/>
      <w:r w:rsidRPr="00B715DB">
        <w:rPr>
          <w:color w:val="auto"/>
          <w:lang w:val="de-DE"/>
        </w:rPr>
        <w:t>prokaryontischen</w:t>
      </w:r>
      <w:proofErr w:type="spellEnd"/>
      <w:r w:rsidRPr="00B715DB">
        <w:rPr>
          <w:color w:val="auto"/>
          <w:lang w:val="de-DE"/>
        </w:rPr>
        <w:t xml:space="preserve"> Zellen nennen</w:t>
      </w:r>
    </w:p>
    <w:p w14:paraId="2F4A6C39" w14:textId="77777777" w:rsidR="003074C5" w:rsidRPr="00B715DB" w:rsidRDefault="003074C5" w:rsidP="003074C5">
      <w:pPr>
        <w:widowControl w:val="0"/>
        <w:numPr>
          <w:ilvl w:val="0"/>
          <w:numId w:val="28"/>
        </w:numPr>
        <w:tabs>
          <w:tab w:val="clear" w:pos="720"/>
        </w:tabs>
        <w:suppressAutoHyphens/>
        <w:spacing w:before="60" w:line="240" w:lineRule="auto"/>
        <w:ind w:left="567" w:hanging="210"/>
        <w:rPr>
          <w:color w:val="auto"/>
          <w:lang w:val="de-DE"/>
        </w:rPr>
      </w:pPr>
      <w:r w:rsidRPr="00B715DB">
        <w:rPr>
          <w:color w:val="auto"/>
          <w:lang w:val="de-DE"/>
        </w:rPr>
        <w:t>Aufgaben der ausgewählten Zellbestandteile schildern</w:t>
      </w:r>
    </w:p>
    <w:p w14:paraId="55269F6C" w14:textId="77777777" w:rsidR="003074C5" w:rsidRPr="00B715DB" w:rsidRDefault="003074C5" w:rsidP="003074C5">
      <w:pPr>
        <w:widowControl w:val="0"/>
        <w:numPr>
          <w:ilvl w:val="0"/>
          <w:numId w:val="28"/>
        </w:numPr>
        <w:tabs>
          <w:tab w:val="clear" w:pos="720"/>
        </w:tabs>
        <w:suppressAutoHyphens/>
        <w:spacing w:before="60" w:line="240" w:lineRule="auto"/>
        <w:ind w:left="567" w:hanging="210"/>
        <w:rPr>
          <w:color w:val="auto"/>
          <w:lang w:val="de-DE"/>
        </w:rPr>
      </w:pPr>
      <w:r w:rsidRPr="00B715DB">
        <w:rPr>
          <w:color w:val="auto"/>
          <w:lang w:val="de-DE"/>
        </w:rPr>
        <w:t>Photosynthese und Zellatmung als grundlegende Stoffwechselvorgänge beschreiben und miteinander vergleichen</w:t>
      </w:r>
    </w:p>
    <w:p w14:paraId="45BECE79" w14:textId="77777777" w:rsidR="003074C5" w:rsidRPr="00774629" w:rsidRDefault="003074C5" w:rsidP="003074C5">
      <w:pPr>
        <w:widowControl w:val="0"/>
        <w:numPr>
          <w:ilvl w:val="0"/>
          <w:numId w:val="28"/>
        </w:numPr>
        <w:tabs>
          <w:tab w:val="clear" w:pos="720"/>
        </w:tabs>
        <w:suppressAutoHyphens/>
        <w:spacing w:before="60" w:line="240" w:lineRule="auto"/>
        <w:ind w:left="567" w:hanging="210"/>
        <w:rPr>
          <w:color w:val="auto"/>
          <w:lang w:val="de-DE"/>
        </w:rPr>
      </w:pPr>
      <w:r w:rsidRPr="00774629">
        <w:rPr>
          <w:color w:val="auto"/>
          <w:lang w:val="de-DE"/>
        </w:rPr>
        <w:t>mit einem Mikroskop umgehen</w:t>
      </w:r>
    </w:p>
    <w:p w14:paraId="4403C270" w14:textId="77777777" w:rsidR="003074C5" w:rsidRPr="00B715DB" w:rsidRDefault="003074C5" w:rsidP="003074C5">
      <w:pPr>
        <w:widowControl w:val="0"/>
        <w:numPr>
          <w:ilvl w:val="0"/>
          <w:numId w:val="28"/>
        </w:numPr>
        <w:tabs>
          <w:tab w:val="clear" w:pos="720"/>
        </w:tabs>
        <w:suppressAutoHyphens/>
        <w:spacing w:before="60" w:line="240" w:lineRule="auto"/>
        <w:ind w:left="567" w:hanging="210"/>
        <w:rPr>
          <w:color w:val="auto"/>
          <w:lang w:val="de-DE"/>
        </w:rPr>
      </w:pPr>
      <w:r w:rsidRPr="00B715DB">
        <w:rPr>
          <w:color w:val="auto"/>
          <w:lang w:val="de-DE"/>
        </w:rPr>
        <w:t>Aufbau und Bedeutung der Nukleinsäuren beschreiben</w:t>
      </w:r>
    </w:p>
    <w:p w14:paraId="5F470B4B" w14:textId="77777777" w:rsidR="003074C5" w:rsidRPr="00B715DB" w:rsidRDefault="003074C5" w:rsidP="003074C5">
      <w:pPr>
        <w:widowControl w:val="0"/>
        <w:numPr>
          <w:ilvl w:val="0"/>
          <w:numId w:val="28"/>
        </w:numPr>
        <w:tabs>
          <w:tab w:val="clear" w:pos="720"/>
        </w:tabs>
        <w:suppressAutoHyphens/>
        <w:spacing w:before="60" w:line="240" w:lineRule="auto"/>
        <w:ind w:left="567" w:hanging="210"/>
        <w:rPr>
          <w:color w:val="auto"/>
          <w:lang w:val="de-DE"/>
        </w:rPr>
      </w:pPr>
      <w:r w:rsidRPr="00B715DB">
        <w:rPr>
          <w:color w:val="auto"/>
          <w:lang w:val="de-DE"/>
        </w:rPr>
        <w:t>den Vorgang der Osmose erklären und Osmose in der Natur aufzeigen</w:t>
      </w:r>
    </w:p>
    <w:p w14:paraId="43891676" w14:textId="77777777" w:rsidR="003074C5" w:rsidRPr="00B715DB" w:rsidRDefault="003074C5" w:rsidP="003074C5">
      <w:pPr>
        <w:spacing w:before="240" w:after="120"/>
        <w:outlineLvl w:val="0"/>
        <w:rPr>
          <w:b/>
          <w:bCs/>
          <w:color w:val="auto"/>
        </w:rPr>
      </w:pPr>
      <w:r w:rsidRPr="00B715DB">
        <w:rPr>
          <w:color w:val="auto"/>
        </w:rPr>
        <w:t xml:space="preserve">b) </w:t>
      </w:r>
      <w:proofErr w:type="spellStart"/>
      <w:r w:rsidRPr="00B715DB">
        <w:rPr>
          <w:b/>
          <w:bCs/>
          <w:color w:val="auto"/>
        </w:rPr>
        <w:t>Kompetenzen</w:t>
      </w:r>
      <w:proofErr w:type="spellEnd"/>
      <w:r w:rsidRPr="00B715DB">
        <w:rPr>
          <w:b/>
          <w:bCs/>
          <w:color w:val="auto"/>
        </w:rPr>
        <w:t xml:space="preserve"> </w:t>
      </w:r>
      <w:r w:rsidRPr="00B715DB">
        <w:rPr>
          <w:color w:val="auto"/>
        </w:rPr>
        <w:t xml:space="preserve">und </w:t>
      </w:r>
      <w:proofErr w:type="spellStart"/>
      <w:r w:rsidRPr="00B715DB">
        <w:rPr>
          <w:color w:val="auto"/>
        </w:rPr>
        <w:t>geeignete</w:t>
      </w:r>
      <w:proofErr w:type="spellEnd"/>
      <w:r w:rsidRPr="00B715DB">
        <w:rPr>
          <w:b/>
          <w:bCs/>
          <w:color w:val="auto"/>
        </w:rPr>
        <w:t xml:space="preserve"> </w:t>
      </w:r>
      <w:proofErr w:type="spellStart"/>
      <w:r w:rsidRPr="00B715DB">
        <w:rPr>
          <w:b/>
          <w:bCs/>
          <w:color w:val="auto"/>
        </w:rPr>
        <w:t>Methoden</w:t>
      </w:r>
      <w:proofErr w:type="spellEnd"/>
    </w:p>
    <w:tbl>
      <w:tblPr>
        <w:tblW w:w="14614" w:type="dxa"/>
        <w:jc w:val="center"/>
        <w:tblInd w:w="-209" w:type="dxa"/>
        <w:tblLayout w:type="fixed"/>
        <w:tblCellMar>
          <w:top w:w="55" w:type="dxa"/>
          <w:left w:w="55" w:type="dxa"/>
          <w:bottom w:w="55" w:type="dxa"/>
          <w:right w:w="55" w:type="dxa"/>
        </w:tblCellMar>
        <w:tblLook w:val="0000" w:firstRow="0" w:lastRow="0" w:firstColumn="0" w:lastColumn="0" w:noHBand="0" w:noVBand="0"/>
      </w:tblPr>
      <w:tblGrid>
        <w:gridCol w:w="1439"/>
        <w:gridCol w:w="5774"/>
        <w:gridCol w:w="7401"/>
      </w:tblGrid>
      <w:tr w:rsidR="003074C5" w:rsidRPr="00B355DD" w14:paraId="6A0C253E" w14:textId="77777777" w:rsidTr="00881BEB">
        <w:trPr>
          <w:jc w:val="center"/>
        </w:trPr>
        <w:tc>
          <w:tcPr>
            <w:tcW w:w="1439" w:type="dxa"/>
            <w:tcBorders>
              <w:top w:val="single" w:sz="2" w:space="0" w:color="000000"/>
              <w:left w:val="single" w:sz="2" w:space="0" w:color="000000"/>
              <w:bottom w:val="single" w:sz="2" w:space="0" w:color="000000"/>
            </w:tcBorders>
          </w:tcPr>
          <w:p w14:paraId="7D2F7B04" w14:textId="77777777" w:rsidR="003074C5" w:rsidRPr="00B715DB" w:rsidRDefault="003074C5" w:rsidP="00881BEB">
            <w:pPr>
              <w:pStyle w:val="TabellenInhalt"/>
              <w:rPr>
                <w:rFonts w:ascii="Arial" w:hAnsi="Arial" w:cs="Arial"/>
                <w:b/>
                <w:sz w:val="22"/>
                <w:szCs w:val="22"/>
              </w:rPr>
            </w:pPr>
            <w:r w:rsidRPr="00B715DB">
              <w:rPr>
                <w:rFonts w:ascii="Arial" w:hAnsi="Arial" w:cs="Arial"/>
                <w:b/>
                <w:sz w:val="22"/>
                <w:szCs w:val="22"/>
              </w:rPr>
              <w:t>Kompetenz*</w:t>
            </w:r>
          </w:p>
        </w:tc>
        <w:tc>
          <w:tcPr>
            <w:tcW w:w="5774" w:type="dxa"/>
            <w:tcBorders>
              <w:top w:val="single" w:sz="2" w:space="0" w:color="000000"/>
              <w:left w:val="single" w:sz="2" w:space="0" w:color="000000"/>
              <w:bottom w:val="single" w:sz="2" w:space="0" w:color="000000"/>
            </w:tcBorders>
          </w:tcPr>
          <w:p w14:paraId="218F339A" w14:textId="77777777" w:rsidR="003074C5" w:rsidRPr="00B715DB" w:rsidRDefault="003074C5" w:rsidP="00881BEB">
            <w:pPr>
              <w:pStyle w:val="TabellenInhalt"/>
              <w:rPr>
                <w:rFonts w:ascii="Arial" w:hAnsi="Arial" w:cs="Arial"/>
                <w:b/>
                <w:sz w:val="22"/>
                <w:szCs w:val="22"/>
              </w:rPr>
            </w:pPr>
            <w:r w:rsidRPr="00B715DB">
              <w:rPr>
                <w:rFonts w:ascii="Arial" w:hAnsi="Arial" w:cs="Arial"/>
                <w:b/>
                <w:sz w:val="22"/>
                <w:szCs w:val="22"/>
              </w:rPr>
              <w:t>Teilkompetenz</w:t>
            </w:r>
          </w:p>
        </w:tc>
        <w:tc>
          <w:tcPr>
            <w:tcW w:w="7401" w:type="dxa"/>
            <w:tcBorders>
              <w:top w:val="single" w:sz="2" w:space="0" w:color="000000"/>
              <w:left w:val="single" w:sz="2" w:space="0" w:color="000000"/>
              <w:bottom w:val="single" w:sz="2" w:space="0" w:color="000000"/>
              <w:right w:val="single" w:sz="2" w:space="0" w:color="000000"/>
            </w:tcBorders>
          </w:tcPr>
          <w:p w14:paraId="0DBB6B32" w14:textId="77777777" w:rsidR="003074C5" w:rsidRPr="00B715DB" w:rsidRDefault="003074C5" w:rsidP="00881BEB">
            <w:pPr>
              <w:pStyle w:val="TabellenInhalt"/>
              <w:rPr>
                <w:rFonts w:ascii="Arial" w:hAnsi="Arial" w:cs="Arial"/>
                <w:b/>
                <w:sz w:val="22"/>
                <w:szCs w:val="22"/>
              </w:rPr>
            </w:pPr>
            <w:r w:rsidRPr="00B715DB">
              <w:rPr>
                <w:rFonts w:ascii="Arial" w:hAnsi="Arial" w:cs="Arial"/>
                <w:b/>
                <w:sz w:val="22"/>
                <w:szCs w:val="22"/>
              </w:rPr>
              <w:t>mögliche Methoden zum Erlangen der Teilkompetenzen</w:t>
            </w:r>
          </w:p>
        </w:tc>
      </w:tr>
      <w:tr w:rsidR="003074C5" w:rsidRPr="00B355DD" w14:paraId="74273B0F" w14:textId="77777777" w:rsidTr="00881BEB">
        <w:trPr>
          <w:jc w:val="center"/>
        </w:trPr>
        <w:tc>
          <w:tcPr>
            <w:tcW w:w="1439" w:type="dxa"/>
            <w:vMerge w:val="restart"/>
            <w:tcBorders>
              <w:left w:val="single" w:sz="2" w:space="0" w:color="000000"/>
              <w:bottom w:val="single" w:sz="2" w:space="0" w:color="000000"/>
            </w:tcBorders>
            <w:vAlign w:val="center"/>
          </w:tcPr>
          <w:p w14:paraId="6EFDB1AF" w14:textId="77777777" w:rsidR="003074C5" w:rsidRPr="00B715DB" w:rsidRDefault="003074C5" w:rsidP="00881BEB">
            <w:pPr>
              <w:pStyle w:val="TabellenInhalt"/>
              <w:jc w:val="center"/>
              <w:rPr>
                <w:rFonts w:ascii="Arial" w:hAnsi="Arial" w:cs="Arial"/>
                <w:sz w:val="22"/>
                <w:szCs w:val="22"/>
              </w:rPr>
            </w:pPr>
            <w:r w:rsidRPr="00B715DB">
              <w:rPr>
                <w:rFonts w:ascii="Arial" w:hAnsi="Arial" w:cs="Arial"/>
                <w:sz w:val="22"/>
                <w:szCs w:val="22"/>
              </w:rPr>
              <w:t>2</w:t>
            </w:r>
          </w:p>
        </w:tc>
        <w:tc>
          <w:tcPr>
            <w:tcW w:w="5774" w:type="dxa"/>
            <w:tcBorders>
              <w:left w:val="single" w:sz="2" w:space="0" w:color="000000"/>
              <w:bottom w:val="single" w:sz="2" w:space="0" w:color="000000"/>
            </w:tcBorders>
          </w:tcPr>
          <w:p w14:paraId="15967193" w14:textId="77777777" w:rsidR="003074C5" w:rsidRPr="00B715DB" w:rsidRDefault="003074C5" w:rsidP="00881BEB">
            <w:pPr>
              <w:tabs>
                <w:tab w:val="left" w:pos="585"/>
                <w:tab w:val="left" w:pos="1145"/>
                <w:tab w:val="left" w:pos="1705"/>
                <w:tab w:val="left" w:pos="2265"/>
                <w:tab w:val="left" w:pos="2825"/>
                <w:tab w:val="left" w:pos="3385"/>
                <w:tab w:val="left" w:pos="3945"/>
                <w:tab w:val="left" w:pos="4505"/>
                <w:tab w:val="left" w:pos="5065"/>
                <w:tab w:val="left" w:pos="5625"/>
                <w:tab w:val="left" w:pos="6185"/>
                <w:tab w:val="left" w:pos="6745"/>
              </w:tabs>
              <w:autoSpaceDE w:val="0"/>
              <w:ind w:left="25" w:right="-2" w:hanging="9"/>
              <w:rPr>
                <w:color w:val="auto"/>
                <w:lang w:val="de-DE"/>
              </w:rPr>
            </w:pPr>
            <w:r w:rsidRPr="00B715DB">
              <w:rPr>
                <w:color w:val="auto"/>
                <w:lang w:val="de-DE"/>
              </w:rPr>
              <w:t>Angaben und Merkmale aus Informationsquellen themen- bzw. sachbezogen herauslesen und in einer angemessenen Fachsprache wiedergeben</w:t>
            </w:r>
          </w:p>
        </w:tc>
        <w:tc>
          <w:tcPr>
            <w:tcW w:w="7401" w:type="dxa"/>
            <w:tcBorders>
              <w:left w:val="single" w:sz="2" w:space="0" w:color="000000"/>
              <w:bottom w:val="single" w:sz="2" w:space="0" w:color="000000"/>
              <w:right w:val="single" w:sz="2" w:space="0" w:color="000000"/>
            </w:tcBorders>
          </w:tcPr>
          <w:p w14:paraId="478FD690" w14:textId="77777777" w:rsidR="003074C5" w:rsidRPr="00B715DB" w:rsidRDefault="003074C5" w:rsidP="00881BEB">
            <w:pPr>
              <w:pStyle w:val="TabellenInhalt"/>
              <w:rPr>
                <w:rFonts w:ascii="Arial" w:hAnsi="Arial" w:cs="Arial"/>
                <w:sz w:val="22"/>
                <w:szCs w:val="22"/>
              </w:rPr>
            </w:pPr>
            <w:r w:rsidRPr="00B715DB">
              <w:rPr>
                <w:rFonts w:ascii="Arial" w:hAnsi="Arial" w:cs="Arial"/>
                <w:sz w:val="22"/>
                <w:szCs w:val="22"/>
              </w:rPr>
              <w:t>Sachtextanalyse; Fragen zu einem Film beantworten; Fachbegriffe definieren</w:t>
            </w:r>
          </w:p>
        </w:tc>
      </w:tr>
      <w:tr w:rsidR="003074C5" w:rsidRPr="00B355DD" w14:paraId="0CC0DFDD" w14:textId="77777777" w:rsidTr="00881BEB">
        <w:trPr>
          <w:jc w:val="center"/>
        </w:trPr>
        <w:tc>
          <w:tcPr>
            <w:tcW w:w="1439" w:type="dxa"/>
            <w:vMerge/>
            <w:tcBorders>
              <w:left w:val="single" w:sz="2" w:space="0" w:color="000000"/>
              <w:bottom w:val="single" w:sz="2" w:space="0" w:color="000000"/>
            </w:tcBorders>
            <w:vAlign w:val="center"/>
          </w:tcPr>
          <w:p w14:paraId="2011AC1B" w14:textId="77777777" w:rsidR="003074C5" w:rsidRPr="00B715DB" w:rsidRDefault="003074C5" w:rsidP="00881BEB">
            <w:pPr>
              <w:jc w:val="center"/>
              <w:rPr>
                <w:color w:val="auto"/>
                <w:lang w:val="de-DE"/>
              </w:rPr>
            </w:pPr>
          </w:p>
        </w:tc>
        <w:tc>
          <w:tcPr>
            <w:tcW w:w="5774" w:type="dxa"/>
            <w:tcBorders>
              <w:left w:val="single" w:sz="2" w:space="0" w:color="000000"/>
              <w:bottom w:val="single" w:sz="2" w:space="0" w:color="000000"/>
            </w:tcBorders>
          </w:tcPr>
          <w:p w14:paraId="610452CF" w14:textId="77777777" w:rsidR="003074C5" w:rsidRPr="00B715DB" w:rsidRDefault="003074C5" w:rsidP="00881B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sidRPr="00B715DB">
              <w:rPr>
                <w:color w:val="auto"/>
                <w:lang w:val="de-DE"/>
              </w:rPr>
              <w:t>mit Darstellungsformen und gegebenenfalls mit Formeln und Symbolen beschreiben</w:t>
            </w:r>
          </w:p>
        </w:tc>
        <w:tc>
          <w:tcPr>
            <w:tcW w:w="7401" w:type="dxa"/>
            <w:tcBorders>
              <w:left w:val="single" w:sz="2" w:space="0" w:color="000000"/>
              <w:bottom w:val="single" w:sz="2" w:space="0" w:color="000000"/>
              <w:right w:val="single" w:sz="2" w:space="0" w:color="000000"/>
            </w:tcBorders>
          </w:tcPr>
          <w:p w14:paraId="7DE9C894" w14:textId="77777777" w:rsidR="003074C5" w:rsidRPr="00B715DB" w:rsidRDefault="003074C5" w:rsidP="00881BEB">
            <w:pPr>
              <w:pStyle w:val="TabellenInhalt"/>
              <w:rPr>
                <w:rFonts w:ascii="Arial" w:hAnsi="Arial" w:cs="Arial"/>
                <w:sz w:val="22"/>
                <w:szCs w:val="22"/>
              </w:rPr>
            </w:pPr>
            <w:r w:rsidRPr="00B715DB">
              <w:rPr>
                <w:rFonts w:ascii="Arial" w:hAnsi="Arial" w:cs="Arial"/>
                <w:sz w:val="22"/>
                <w:szCs w:val="22"/>
              </w:rPr>
              <w:t>ausgehend von einem Text entsprechende Abbildungen beschriften; ausgehend von einer Abbildung einen beschreibenden Text formulieren; mikroskopische Skizzen erkennen und beschriften</w:t>
            </w:r>
          </w:p>
        </w:tc>
      </w:tr>
      <w:tr w:rsidR="003074C5" w:rsidRPr="00B355DD" w14:paraId="09152315" w14:textId="77777777" w:rsidTr="00881BEB">
        <w:trPr>
          <w:jc w:val="center"/>
        </w:trPr>
        <w:tc>
          <w:tcPr>
            <w:tcW w:w="1439" w:type="dxa"/>
            <w:vMerge w:val="restart"/>
            <w:tcBorders>
              <w:left w:val="single" w:sz="2" w:space="0" w:color="000000"/>
              <w:bottom w:val="single" w:sz="2" w:space="0" w:color="000000"/>
            </w:tcBorders>
            <w:vAlign w:val="center"/>
          </w:tcPr>
          <w:p w14:paraId="5E58CBC5" w14:textId="77777777" w:rsidR="003074C5" w:rsidRPr="00B715DB" w:rsidRDefault="003074C5" w:rsidP="00881BEB">
            <w:pPr>
              <w:pStyle w:val="TabellenInhalt"/>
              <w:jc w:val="center"/>
              <w:rPr>
                <w:rFonts w:ascii="Arial" w:hAnsi="Arial" w:cs="Arial"/>
                <w:sz w:val="22"/>
                <w:szCs w:val="22"/>
              </w:rPr>
            </w:pPr>
            <w:r w:rsidRPr="00B715DB">
              <w:rPr>
                <w:rFonts w:ascii="Arial" w:hAnsi="Arial" w:cs="Arial"/>
                <w:sz w:val="22"/>
                <w:szCs w:val="22"/>
              </w:rPr>
              <w:t>1</w:t>
            </w:r>
          </w:p>
        </w:tc>
        <w:tc>
          <w:tcPr>
            <w:tcW w:w="5774" w:type="dxa"/>
            <w:tcBorders>
              <w:left w:val="single" w:sz="2" w:space="0" w:color="000000"/>
              <w:bottom w:val="single" w:sz="2" w:space="0" w:color="000000"/>
            </w:tcBorders>
          </w:tcPr>
          <w:p w14:paraId="0F8E1E09" w14:textId="77777777" w:rsidR="003074C5" w:rsidRPr="00B715DB" w:rsidRDefault="003074C5" w:rsidP="00881B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rPr>
            </w:pPr>
            <w:proofErr w:type="spellStart"/>
            <w:r w:rsidRPr="00B715DB">
              <w:rPr>
                <w:color w:val="auto"/>
              </w:rPr>
              <w:t>Informationen</w:t>
            </w:r>
            <w:proofErr w:type="spellEnd"/>
            <w:r w:rsidRPr="00B715DB">
              <w:rPr>
                <w:color w:val="auto"/>
              </w:rPr>
              <w:t xml:space="preserve"> </w:t>
            </w:r>
            <w:proofErr w:type="spellStart"/>
            <w:r w:rsidRPr="00B715DB">
              <w:rPr>
                <w:color w:val="auto"/>
              </w:rPr>
              <w:t>sammeln</w:t>
            </w:r>
            <w:proofErr w:type="spellEnd"/>
            <w:r w:rsidRPr="00B715DB">
              <w:rPr>
                <w:color w:val="auto"/>
              </w:rPr>
              <w:t xml:space="preserve">, </w:t>
            </w:r>
            <w:proofErr w:type="spellStart"/>
            <w:r w:rsidRPr="00B715DB">
              <w:rPr>
                <w:color w:val="auto"/>
              </w:rPr>
              <w:t>ordnen</w:t>
            </w:r>
            <w:proofErr w:type="spellEnd"/>
            <w:r w:rsidRPr="00B715DB">
              <w:rPr>
                <w:color w:val="auto"/>
              </w:rPr>
              <w:t xml:space="preserve">, </w:t>
            </w:r>
            <w:proofErr w:type="spellStart"/>
            <w:r w:rsidRPr="00B715DB">
              <w:rPr>
                <w:color w:val="auto"/>
              </w:rPr>
              <w:t>vergleichen</w:t>
            </w:r>
            <w:proofErr w:type="spellEnd"/>
          </w:p>
        </w:tc>
        <w:tc>
          <w:tcPr>
            <w:tcW w:w="7401" w:type="dxa"/>
            <w:tcBorders>
              <w:left w:val="single" w:sz="2" w:space="0" w:color="000000"/>
              <w:bottom w:val="single" w:sz="2" w:space="0" w:color="000000"/>
              <w:right w:val="single" w:sz="2" w:space="0" w:color="000000"/>
            </w:tcBorders>
          </w:tcPr>
          <w:p w14:paraId="5A22EE19" w14:textId="77777777" w:rsidR="003074C5" w:rsidRPr="00B715DB" w:rsidRDefault="003074C5" w:rsidP="00881BEB">
            <w:pPr>
              <w:pStyle w:val="TabellenInhalt"/>
              <w:rPr>
                <w:rFonts w:ascii="Arial" w:hAnsi="Arial" w:cs="Arial"/>
                <w:sz w:val="22"/>
                <w:szCs w:val="22"/>
              </w:rPr>
            </w:pPr>
            <w:r w:rsidRPr="00B715DB">
              <w:rPr>
                <w:rFonts w:ascii="Arial" w:hAnsi="Arial" w:cs="Arial"/>
                <w:sz w:val="22"/>
                <w:szCs w:val="22"/>
              </w:rPr>
              <w:t>Sachtextanalyse; Fragen zu einem Film beantworten; gezielte Internetrecherche; eine Mitschrift verfassen; Gegenüberstellung von Merkmalen der Eukaryonten und Prokaryonten in T</w:t>
            </w:r>
            <w:r>
              <w:rPr>
                <w:rFonts w:ascii="Arial" w:hAnsi="Arial" w:cs="Arial"/>
                <w:sz w:val="22"/>
                <w:szCs w:val="22"/>
              </w:rPr>
              <w:t>abellenform; gezielte Recherche</w:t>
            </w:r>
            <w:r w:rsidRPr="00B715DB">
              <w:rPr>
                <w:rFonts w:ascii="Arial" w:hAnsi="Arial" w:cs="Arial"/>
                <w:sz w:val="22"/>
                <w:szCs w:val="22"/>
              </w:rPr>
              <w:t xml:space="preserve"> in der Bibliothek</w:t>
            </w:r>
          </w:p>
        </w:tc>
      </w:tr>
      <w:tr w:rsidR="003074C5" w:rsidRPr="00B355DD" w14:paraId="6E08BFA1" w14:textId="77777777" w:rsidTr="00881BEB">
        <w:trPr>
          <w:jc w:val="center"/>
        </w:trPr>
        <w:tc>
          <w:tcPr>
            <w:tcW w:w="1439" w:type="dxa"/>
            <w:vMerge/>
            <w:tcBorders>
              <w:left w:val="single" w:sz="2" w:space="0" w:color="000000"/>
              <w:bottom w:val="single" w:sz="2" w:space="0" w:color="000000"/>
            </w:tcBorders>
            <w:vAlign w:val="center"/>
          </w:tcPr>
          <w:p w14:paraId="0AEF829F" w14:textId="77777777" w:rsidR="003074C5" w:rsidRPr="00B715DB" w:rsidRDefault="003074C5" w:rsidP="00881BEB">
            <w:pPr>
              <w:jc w:val="center"/>
              <w:rPr>
                <w:color w:val="auto"/>
                <w:lang w:val="de-DE"/>
              </w:rPr>
            </w:pPr>
          </w:p>
        </w:tc>
        <w:tc>
          <w:tcPr>
            <w:tcW w:w="5774" w:type="dxa"/>
            <w:tcBorders>
              <w:left w:val="single" w:sz="2" w:space="0" w:color="000000"/>
              <w:bottom w:val="single" w:sz="2" w:space="0" w:color="000000"/>
            </w:tcBorders>
          </w:tcPr>
          <w:p w14:paraId="2172C4C3" w14:textId="77777777" w:rsidR="003074C5" w:rsidRPr="00B715DB" w:rsidRDefault="003074C5" w:rsidP="00881B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sidRPr="00B715DB">
              <w:rPr>
                <w:color w:val="auto"/>
                <w:lang w:val="de-DE"/>
              </w:rPr>
              <w:t>Phänomene und Vorgänge der Natur beobachten</w:t>
            </w:r>
          </w:p>
        </w:tc>
        <w:tc>
          <w:tcPr>
            <w:tcW w:w="7401" w:type="dxa"/>
            <w:tcBorders>
              <w:left w:val="single" w:sz="2" w:space="0" w:color="000000"/>
              <w:bottom w:val="single" w:sz="2" w:space="0" w:color="000000"/>
              <w:right w:val="single" w:sz="2" w:space="0" w:color="000000"/>
            </w:tcBorders>
          </w:tcPr>
          <w:p w14:paraId="4AF32CC1" w14:textId="77777777" w:rsidR="003074C5" w:rsidRPr="00B715DB" w:rsidRDefault="003074C5" w:rsidP="00881BEB">
            <w:pPr>
              <w:pStyle w:val="TabellenInhalt"/>
              <w:rPr>
                <w:rFonts w:ascii="Arial" w:hAnsi="Arial" w:cs="Arial"/>
                <w:sz w:val="22"/>
                <w:szCs w:val="22"/>
              </w:rPr>
            </w:pPr>
            <w:r w:rsidRPr="00B715DB">
              <w:rPr>
                <w:rFonts w:ascii="Arial" w:hAnsi="Arial" w:cs="Arial"/>
                <w:sz w:val="22"/>
                <w:szCs w:val="22"/>
              </w:rPr>
              <w:t>selber Präparate (z.</w:t>
            </w:r>
            <w:r>
              <w:rPr>
                <w:rFonts w:ascii="Arial" w:hAnsi="Arial" w:cs="Arial"/>
                <w:sz w:val="22"/>
                <w:szCs w:val="22"/>
              </w:rPr>
              <w:t xml:space="preserve"> </w:t>
            </w:r>
            <w:r w:rsidRPr="00B715DB">
              <w:rPr>
                <w:rFonts w:ascii="Arial" w:hAnsi="Arial" w:cs="Arial"/>
                <w:sz w:val="22"/>
                <w:szCs w:val="22"/>
              </w:rPr>
              <w:t>B. Zellen des Zwiebelhäutchens, Moosblättchen) herstellen;  Plasmolyse mikroskopisch betrachten</w:t>
            </w:r>
          </w:p>
        </w:tc>
      </w:tr>
      <w:tr w:rsidR="003074C5" w:rsidRPr="00B715DB" w14:paraId="34D0285B" w14:textId="77777777" w:rsidTr="00881BEB">
        <w:trPr>
          <w:jc w:val="center"/>
        </w:trPr>
        <w:tc>
          <w:tcPr>
            <w:tcW w:w="1439" w:type="dxa"/>
            <w:tcBorders>
              <w:left w:val="single" w:sz="2" w:space="0" w:color="000000"/>
              <w:bottom w:val="single" w:sz="2" w:space="0" w:color="000000"/>
            </w:tcBorders>
            <w:vAlign w:val="center"/>
          </w:tcPr>
          <w:p w14:paraId="60AC6352" w14:textId="77777777" w:rsidR="003074C5" w:rsidRPr="00B715DB" w:rsidRDefault="003074C5" w:rsidP="00881BEB">
            <w:pPr>
              <w:pStyle w:val="TabellenInhalt"/>
              <w:jc w:val="center"/>
              <w:rPr>
                <w:rFonts w:ascii="Arial" w:hAnsi="Arial" w:cs="Arial"/>
                <w:sz w:val="22"/>
                <w:szCs w:val="22"/>
              </w:rPr>
            </w:pPr>
            <w:r w:rsidRPr="00B715DB">
              <w:rPr>
                <w:rFonts w:ascii="Arial" w:hAnsi="Arial" w:cs="Arial"/>
                <w:sz w:val="22"/>
                <w:szCs w:val="22"/>
              </w:rPr>
              <w:t>5</w:t>
            </w:r>
          </w:p>
        </w:tc>
        <w:tc>
          <w:tcPr>
            <w:tcW w:w="5774" w:type="dxa"/>
            <w:tcBorders>
              <w:left w:val="single" w:sz="2" w:space="0" w:color="000000"/>
              <w:bottom w:val="single" w:sz="2" w:space="0" w:color="000000"/>
            </w:tcBorders>
          </w:tcPr>
          <w:p w14:paraId="506B26EA" w14:textId="77777777" w:rsidR="003074C5" w:rsidRPr="00B715DB" w:rsidRDefault="003074C5" w:rsidP="00881B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sidRPr="00B715DB">
              <w:rPr>
                <w:color w:val="auto"/>
                <w:lang w:val="de-DE"/>
              </w:rPr>
              <w:t>mit Lab</w:t>
            </w:r>
            <w:r>
              <w:rPr>
                <w:color w:val="auto"/>
                <w:lang w:val="de-DE"/>
              </w:rPr>
              <w:t xml:space="preserve">orgeräten sachgerecht umgehen, </w:t>
            </w:r>
            <w:r w:rsidRPr="00B715DB">
              <w:rPr>
                <w:color w:val="auto"/>
                <w:lang w:val="de-DE"/>
              </w:rPr>
              <w:t>verschiedene Arbeitstechniken anwenden</w:t>
            </w:r>
          </w:p>
        </w:tc>
        <w:tc>
          <w:tcPr>
            <w:tcW w:w="7401" w:type="dxa"/>
            <w:tcBorders>
              <w:left w:val="single" w:sz="2" w:space="0" w:color="000000"/>
              <w:bottom w:val="single" w:sz="2" w:space="0" w:color="000000"/>
              <w:right w:val="single" w:sz="2" w:space="0" w:color="000000"/>
            </w:tcBorders>
          </w:tcPr>
          <w:p w14:paraId="39C0CEF4" w14:textId="77777777" w:rsidR="003074C5" w:rsidRPr="00B715DB" w:rsidRDefault="003074C5" w:rsidP="00881BEB">
            <w:pPr>
              <w:pStyle w:val="TabellenInhalt"/>
              <w:rPr>
                <w:rFonts w:ascii="Arial" w:hAnsi="Arial" w:cs="Arial"/>
                <w:sz w:val="22"/>
                <w:szCs w:val="22"/>
              </w:rPr>
            </w:pPr>
            <w:r w:rsidRPr="00B715DB">
              <w:rPr>
                <w:rFonts w:ascii="Arial" w:hAnsi="Arial" w:cs="Arial"/>
                <w:sz w:val="22"/>
                <w:szCs w:val="22"/>
              </w:rPr>
              <w:t>mikroskopieren; mikroskopische Zeichnungen anfertigen</w:t>
            </w:r>
          </w:p>
        </w:tc>
      </w:tr>
    </w:tbl>
    <w:p w14:paraId="3E02EE80" w14:textId="77777777" w:rsidR="00892E8C" w:rsidRPr="00B715DB" w:rsidRDefault="00892E8C" w:rsidP="00892E8C">
      <w:pPr>
        <w:spacing w:before="120" w:after="240"/>
        <w:jc w:val="center"/>
        <w:outlineLvl w:val="0"/>
        <w:rPr>
          <w:b/>
          <w:bCs/>
          <w:color w:val="auto"/>
          <w:sz w:val="32"/>
          <w:szCs w:val="32"/>
          <w:lang w:val="de-DE"/>
        </w:rPr>
      </w:pPr>
      <w:r w:rsidRPr="00B715DB">
        <w:rPr>
          <w:b/>
          <w:bCs/>
          <w:color w:val="auto"/>
          <w:sz w:val="32"/>
          <w:szCs w:val="32"/>
          <w:lang w:val="de-DE"/>
        </w:rPr>
        <w:br w:type="page"/>
      </w:r>
      <w:r w:rsidRPr="00B715DB">
        <w:rPr>
          <w:b/>
          <w:bCs/>
          <w:color w:val="auto"/>
          <w:sz w:val="32"/>
          <w:szCs w:val="32"/>
          <w:lang w:val="de-DE"/>
        </w:rPr>
        <w:lastRenderedPageBreak/>
        <w:t>Baupläne ausgewählter Lebewesen – Grundzüge der Systematik</w:t>
      </w:r>
    </w:p>
    <w:p w14:paraId="11848443" w14:textId="77777777" w:rsidR="00892E8C" w:rsidRPr="00B715DB" w:rsidRDefault="00892E8C" w:rsidP="00892E8C">
      <w:pPr>
        <w:outlineLvl w:val="0"/>
        <w:rPr>
          <w:b/>
          <w:bCs/>
          <w:color w:val="auto"/>
        </w:rPr>
      </w:pPr>
      <w:r w:rsidRPr="00B715DB">
        <w:rPr>
          <w:color w:val="auto"/>
        </w:rPr>
        <w:t xml:space="preserve">a) </w:t>
      </w:r>
      <w:proofErr w:type="spellStart"/>
      <w:r w:rsidRPr="00B715DB">
        <w:rPr>
          <w:color w:val="auto"/>
        </w:rPr>
        <w:t>zu</w:t>
      </w:r>
      <w:proofErr w:type="spellEnd"/>
      <w:r w:rsidRPr="00B715DB">
        <w:rPr>
          <w:color w:val="auto"/>
        </w:rPr>
        <w:t xml:space="preserve"> </w:t>
      </w:r>
      <w:proofErr w:type="spellStart"/>
      <w:r w:rsidRPr="00B715DB">
        <w:rPr>
          <w:color w:val="auto"/>
        </w:rPr>
        <w:t>erwerbende</w:t>
      </w:r>
      <w:proofErr w:type="spellEnd"/>
      <w:r w:rsidRPr="00B715DB">
        <w:rPr>
          <w:color w:val="auto"/>
        </w:rPr>
        <w:t xml:space="preserve"> </w:t>
      </w:r>
      <w:proofErr w:type="spellStart"/>
      <w:r w:rsidRPr="00B715DB">
        <w:rPr>
          <w:b/>
          <w:bCs/>
          <w:color w:val="auto"/>
        </w:rPr>
        <w:t>Fertigkeiten</w:t>
      </w:r>
      <w:proofErr w:type="spellEnd"/>
    </w:p>
    <w:p w14:paraId="23D2B710" w14:textId="77777777" w:rsidR="00892E8C" w:rsidRPr="00B715DB" w:rsidRDefault="00892E8C" w:rsidP="00892E8C">
      <w:pPr>
        <w:widowControl w:val="0"/>
        <w:numPr>
          <w:ilvl w:val="0"/>
          <w:numId w:val="13"/>
        </w:numPr>
        <w:tabs>
          <w:tab w:val="clear" w:pos="720"/>
        </w:tabs>
        <w:suppressAutoHyphens/>
        <w:spacing w:line="240" w:lineRule="auto"/>
        <w:ind w:left="567" w:hanging="207"/>
        <w:jc w:val="both"/>
        <w:outlineLvl w:val="0"/>
        <w:rPr>
          <w:b/>
          <w:bCs/>
          <w:color w:val="auto"/>
          <w:lang w:val="de-DE"/>
        </w:rPr>
      </w:pPr>
      <w:r w:rsidRPr="00B715DB">
        <w:rPr>
          <w:color w:val="auto"/>
          <w:lang w:val="de-DE"/>
        </w:rPr>
        <w:t>Gesetzmäßigkeiten bei Bauplänen und deren Funktionen erkennen und vergleichen</w:t>
      </w:r>
    </w:p>
    <w:p w14:paraId="65C5A78B" w14:textId="77777777" w:rsidR="00892E8C" w:rsidRPr="00B715DB" w:rsidRDefault="00892E8C" w:rsidP="00892E8C">
      <w:pPr>
        <w:widowControl w:val="0"/>
        <w:numPr>
          <w:ilvl w:val="0"/>
          <w:numId w:val="13"/>
        </w:numPr>
        <w:tabs>
          <w:tab w:val="clear" w:pos="720"/>
        </w:tabs>
        <w:suppressAutoHyphens/>
        <w:spacing w:before="60" w:line="240" w:lineRule="auto"/>
        <w:ind w:left="567" w:hanging="207"/>
        <w:jc w:val="both"/>
        <w:outlineLvl w:val="0"/>
        <w:rPr>
          <w:b/>
          <w:bCs/>
          <w:color w:val="auto"/>
          <w:lang w:val="de-DE"/>
        </w:rPr>
      </w:pPr>
      <w:r w:rsidRPr="00B715DB">
        <w:rPr>
          <w:color w:val="auto"/>
          <w:lang w:val="de-DE"/>
        </w:rPr>
        <w:t>in der Vielfalt Gemeinsamkeiten und Unterschiede erkennen und formulieren/beschreiben</w:t>
      </w:r>
    </w:p>
    <w:p w14:paraId="6AB96B51" w14:textId="77777777" w:rsidR="00892E8C" w:rsidRPr="00B715DB" w:rsidRDefault="00892E8C" w:rsidP="00892E8C">
      <w:pPr>
        <w:widowControl w:val="0"/>
        <w:numPr>
          <w:ilvl w:val="0"/>
          <w:numId w:val="13"/>
        </w:numPr>
        <w:tabs>
          <w:tab w:val="clear" w:pos="720"/>
        </w:tabs>
        <w:suppressAutoHyphens/>
        <w:spacing w:before="60" w:line="240" w:lineRule="auto"/>
        <w:ind w:left="567" w:hanging="207"/>
        <w:jc w:val="both"/>
        <w:outlineLvl w:val="0"/>
        <w:rPr>
          <w:b/>
          <w:bCs/>
          <w:color w:val="auto"/>
        </w:rPr>
      </w:pPr>
      <w:proofErr w:type="spellStart"/>
      <w:r w:rsidRPr="00B715DB">
        <w:rPr>
          <w:color w:val="auto"/>
        </w:rPr>
        <w:t>Funktion</w:t>
      </w:r>
      <w:proofErr w:type="spellEnd"/>
      <w:r w:rsidRPr="00B715DB">
        <w:rPr>
          <w:color w:val="auto"/>
        </w:rPr>
        <w:t xml:space="preserve"> von </w:t>
      </w:r>
      <w:proofErr w:type="spellStart"/>
      <w:r w:rsidRPr="00B715DB">
        <w:rPr>
          <w:color w:val="auto"/>
        </w:rPr>
        <w:t>Bauplänen</w:t>
      </w:r>
      <w:proofErr w:type="spellEnd"/>
      <w:r w:rsidRPr="00B715DB">
        <w:rPr>
          <w:color w:val="auto"/>
        </w:rPr>
        <w:t xml:space="preserve"> </w:t>
      </w:r>
      <w:proofErr w:type="spellStart"/>
      <w:r w:rsidRPr="00B715DB">
        <w:rPr>
          <w:color w:val="auto"/>
        </w:rPr>
        <w:t>hinterfragen</w:t>
      </w:r>
      <w:proofErr w:type="spellEnd"/>
    </w:p>
    <w:p w14:paraId="6656EAE0" w14:textId="77777777" w:rsidR="00892E8C" w:rsidRPr="00F87571" w:rsidRDefault="00892E8C" w:rsidP="00892E8C">
      <w:pPr>
        <w:widowControl w:val="0"/>
        <w:numPr>
          <w:ilvl w:val="0"/>
          <w:numId w:val="13"/>
        </w:numPr>
        <w:tabs>
          <w:tab w:val="clear" w:pos="720"/>
        </w:tabs>
        <w:suppressAutoHyphens/>
        <w:spacing w:before="60" w:line="240" w:lineRule="auto"/>
        <w:ind w:left="567" w:hanging="207"/>
        <w:jc w:val="both"/>
        <w:outlineLvl w:val="0"/>
        <w:rPr>
          <w:b/>
          <w:bCs/>
          <w:color w:val="auto"/>
          <w:lang w:val="de-DE"/>
        </w:rPr>
      </w:pPr>
      <w:proofErr w:type="spellStart"/>
      <w:r w:rsidRPr="00051DE9">
        <w:rPr>
          <w:bCs/>
          <w:color w:val="auto"/>
        </w:rPr>
        <w:t>systematisches</w:t>
      </w:r>
      <w:proofErr w:type="spellEnd"/>
      <w:r w:rsidRPr="00051DE9">
        <w:rPr>
          <w:bCs/>
          <w:color w:val="auto"/>
        </w:rPr>
        <w:t xml:space="preserve"> System </w:t>
      </w:r>
      <w:proofErr w:type="spellStart"/>
      <w:r w:rsidRPr="00051DE9">
        <w:rPr>
          <w:bCs/>
          <w:color w:val="auto"/>
        </w:rPr>
        <w:t>anwenden</w:t>
      </w:r>
      <w:proofErr w:type="spellEnd"/>
    </w:p>
    <w:p w14:paraId="2F7D7528" w14:textId="77777777" w:rsidR="00892E8C" w:rsidRPr="00B715DB" w:rsidRDefault="00892E8C" w:rsidP="00892E8C">
      <w:pPr>
        <w:spacing w:before="240" w:after="120"/>
        <w:outlineLvl w:val="0"/>
        <w:rPr>
          <w:b/>
          <w:bCs/>
          <w:color w:val="auto"/>
        </w:rPr>
      </w:pPr>
      <w:r w:rsidRPr="00B715DB">
        <w:rPr>
          <w:color w:val="auto"/>
        </w:rPr>
        <w:t xml:space="preserve">b) </w:t>
      </w:r>
      <w:proofErr w:type="spellStart"/>
      <w:r w:rsidRPr="00B715DB">
        <w:rPr>
          <w:b/>
          <w:bCs/>
          <w:color w:val="auto"/>
        </w:rPr>
        <w:t>Kompetenzen</w:t>
      </w:r>
      <w:proofErr w:type="spellEnd"/>
      <w:r w:rsidRPr="00B715DB">
        <w:rPr>
          <w:b/>
          <w:bCs/>
          <w:color w:val="auto"/>
        </w:rPr>
        <w:t xml:space="preserve"> </w:t>
      </w:r>
      <w:r w:rsidRPr="00B715DB">
        <w:rPr>
          <w:color w:val="auto"/>
        </w:rPr>
        <w:t xml:space="preserve">und </w:t>
      </w:r>
      <w:proofErr w:type="spellStart"/>
      <w:r w:rsidRPr="00B715DB">
        <w:rPr>
          <w:color w:val="auto"/>
        </w:rPr>
        <w:t>geeignete</w:t>
      </w:r>
      <w:proofErr w:type="spellEnd"/>
      <w:r w:rsidRPr="00B715DB">
        <w:rPr>
          <w:b/>
          <w:bCs/>
          <w:color w:val="auto"/>
        </w:rPr>
        <w:t xml:space="preserve"> </w:t>
      </w:r>
      <w:proofErr w:type="spellStart"/>
      <w:r w:rsidRPr="00B715DB">
        <w:rPr>
          <w:b/>
          <w:bCs/>
          <w:color w:val="auto"/>
        </w:rPr>
        <w:t>Methoden</w:t>
      </w:r>
      <w:proofErr w:type="spellEnd"/>
    </w:p>
    <w:tbl>
      <w:tblPr>
        <w:tblW w:w="14571" w:type="dxa"/>
        <w:jc w:val="center"/>
        <w:tblInd w:w="54" w:type="dxa"/>
        <w:tblLayout w:type="fixed"/>
        <w:tblCellMar>
          <w:top w:w="55" w:type="dxa"/>
          <w:left w:w="55" w:type="dxa"/>
          <w:bottom w:w="55" w:type="dxa"/>
          <w:right w:w="55" w:type="dxa"/>
        </w:tblCellMar>
        <w:tblLook w:val="0000" w:firstRow="0" w:lastRow="0" w:firstColumn="0" w:lastColumn="0" w:noHBand="0" w:noVBand="0"/>
      </w:tblPr>
      <w:tblGrid>
        <w:gridCol w:w="1418"/>
        <w:gridCol w:w="5640"/>
        <w:gridCol w:w="7513"/>
      </w:tblGrid>
      <w:tr w:rsidR="00D45E0B" w:rsidRPr="00B355DD" w14:paraId="0E9AA8CE" w14:textId="77777777" w:rsidTr="00D45E0B">
        <w:trPr>
          <w:jc w:val="center"/>
        </w:trPr>
        <w:tc>
          <w:tcPr>
            <w:tcW w:w="1418" w:type="dxa"/>
            <w:tcBorders>
              <w:top w:val="single" w:sz="2" w:space="0" w:color="000000"/>
              <w:left w:val="single" w:sz="2" w:space="0" w:color="000000"/>
              <w:bottom w:val="single" w:sz="2" w:space="0" w:color="000000"/>
            </w:tcBorders>
          </w:tcPr>
          <w:p w14:paraId="6AB3DA9B" w14:textId="77777777" w:rsidR="00D45E0B" w:rsidRPr="00B715DB" w:rsidRDefault="00D45E0B" w:rsidP="00881BEB">
            <w:pPr>
              <w:pStyle w:val="TabellenInhalt"/>
              <w:rPr>
                <w:rFonts w:ascii="Arial" w:hAnsi="Arial" w:cs="Arial"/>
                <w:b/>
                <w:sz w:val="22"/>
                <w:szCs w:val="22"/>
              </w:rPr>
            </w:pPr>
            <w:r w:rsidRPr="00B715DB">
              <w:rPr>
                <w:rFonts w:ascii="Arial" w:hAnsi="Arial" w:cs="Arial"/>
                <w:b/>
                <w:sz w:val="22"/>
                <w:szCs w:val="22"/>
              </w:rPr>
              <w:t>Kompetenz*</w:t>
            </w:r>
          </w:p>
        </w:tc>
        <w:tc>
          <w:tcPr>
            <w:tcW w:w="5640" w:type="dxa"/>
            <w:tcBorders>
              <w:top w:val="single" w:sz="2" w:space="0" w:color="000000"/>
              <w:left w:val="single" w:sz="2" w:space="0" w:color="000000"/>
              <w:bottom w:val="single" w:sz="2" w:space="0" w:color="000000"/>
            </w:tcBorders>
          </w:tcPr>
          <w:p w14:paraId="10D66180" w14:textId="77777777" w:rsidR="00D45E0B" w:rsidRPr="00B715DB" w:rsidRDefault="00D45E0B" w:rsidP="00881BEB">
            <w:pPr>
              <w:pStyle w:val="TabellenInhalt"/>
              <w:rPr>
                <w:rFonts w:ascii="Arial" w:hAnsi="Arial" w:cs="Arial"/>
                <w:b/>
                <w:sz w:val="22"/>
                <w:szCs w:val="22"/>
              </w:rPr>
            </w:pPr>
            <w:r w:rsidRPr="00B715DB">
              <w:rPr>
                <w:rFonts w:ascii="Arial" w:hAnsi="Arial" w:cs="Arial"/>
                <w:b/>
                <w:sz w:val="22"/>
                <w:szCs w:val="22"/>
              </w:rPr>
              <w:t>Teilkompetenz</w:t>
            </w:r>
          </w:p>
        </w:tc>
        <w:tc>
          <w:tcPr>
            <w:tcW w:w="7513" w:type="dxa"/>
            <w:tcBorders>
              <w:top w:val="single" w:sz="2" w:space="0" w:color="000000"/>
              <w:left w:val="single" w:sz="2" w:space="0" w:color="000000"/>
              <w:bottom w:val="single" w:sz="2" w:space="0" w:color="000000"/>
              <w:right w:val="single" w:sz="2" w:space="0" w:color="000000"/>
            </w:tcBorders>
          </w:tcPr>
          <w:p w14:paraId="0B672247" w14:textId="77777777" w:rsidR="00D45E0B" w:rsidRPr="00B715DB" w:rsidRDefault="00D45E0B" w:rsidP="00881BEB">
            <w:pPr>
              <w:pStyle w:val="TabellenInhalt"/>
              <w:rPr>
                <w:rFonts w:ascii="Arial" w:hAnsi="Arial" w:cs="Arial"/>
                <w:b/>
                <w:sz w:val="22"/>
                <w:szCs w:val="22"/>
              </w:rPr>
            </w:pPr>
            <w:r w:rsidRPr="00B715DB">
              <w:rPr>
                <w:rFonts w:ascii="Arial" w:hAnsi="Arial" w:cs="Arial"/>
                <w:b/>
                <w:sz w:val="22"/>
                <w:szCs w:val="22"/>
              </w:rPr>
              <w:t>mögliche Methoden zum Erlangen der Teilkompetenzen</w:t>
            </w:r>
          </w:p>
        </w:tc>
      </w:tr>
      <w:tr w:rsidR="00D45E0B" w:rsidRPr="00B355DD" w14:paraId="2012BA69" w14:textId="77777777" w:rsidTr="00D45E0B">
        <w:trPr>
          <w:jc w:val="center"/>
        </w:trPr>
        <w:tc>
          <w:tcPr>
            <w:tcW w:w="1418" w:type="dxa"/>
            <w:vMerge w:val="restart"/>
            <w:tcBorders>
              <w:left w:val="single" w:sz="2" w:space="0" w:color="000000"/>
              <w:bottom w:val="single" w:sz="2" w:space="0" w:color="000000"/>
            </w:tcBorders>
            <w:vAlign w:val="center"/>
          </w:tcPr>
          <w:p w14:paraId="5E4AA45A" w14:textId="77777777" w:rsidR="00D45E0B" w:rsidRPr="00F87571" w:rsidRDefault="00D45E0B" w:rsidP="00881BEB">
            <w:pPr>
              <w:spacing w:before="120" w:after="120"/>
              <w:jc w:val="center"/>
              <w:rPr>
                <w:color w:val="auto"/>
              </w:rPr>
            </w:pPr>
            <w:r w:rsidRPr="00F87571">
              <w:rPr>
                <w:color w:val="auto"/>
              </w:rPr>
              <w:t>1</w:t>
            </w:r>
          </w:p>
        </w:tc>
        <w:tc>
          <w:tcPr>
            <w:tcW w:w="5640" w:type="dxa"/>
            <w:tcBorders>
              <w:left w:val="single" w:sz="2" w:space="0" w:color="000000"/>
              <w:bottom w:val="single" w:sz="2" w:space="0" w:color="000000"/>
            </w:tcBorders>
          </w:tcPr>
          <w:p w14:paraId="708FEF67" w14:textId="77777777" w:rsidR="00D45E0B" w:rsidRPr="00B715DB" w:rsidRDefault="00D45E0B" w:rsidP="00881BEB">
            <w:pPr>
              <w:tabs>
                <w:tab w:val="left" w:pos="585"/>
                <w:tab w:val="left" w:pos="1145"/>
                <w:tab w:val="left" w:pos="1705"/>
                <w:tab w:val="left" w:pos="2265"/>
                <w:tab w:val="left" w:pos="2825"/>
                <w:tab w:val="left" w:pos="3385"/>
                <w:tab w:val="left" w:pos="3945"/>
                <w:tab w:val="left" w:pos="4505"/>
                <w:tab w:val="left" w:pos="5065"/>
                <w:tab w:val="left" w:pos="5625"/>
                <w:tab w:val="left" w:pos="6185"/>
                <w:tab w:val="left" w:pos="6745"/>
              </w:tabs>
              <w:autoSpaceDE w:val="0"/>
              <w:ind w:left="25" w:right="-2" w:hanging="9"/>
              <w:rPr>
                <w:color w:val="auto"/>
                <w:lang w:val="de-DE"/>
              </w:rPr>
            </w:pPr>
            <w:r w:rsidRPr="00B715DB">
              <w:rPr>
                <w:color w:val="auto"/>
                <w:lang w:val="de-DE"/>
              </w:rPr>
              <w:t>Phänomene der Natur beobachten und erforsche</w:t>
            </w:r>
            <w:r>
              <w:rPr>
                <w:color w:val="auto"/>
                <w:lang w:val="de-DE"/>
              </w:rPr>
              <w:t>n</w:t>
            </w:r>
          </w:p>
        </w:tc>
        <w:tc>
          <w:tcPr>
            <w:tcW w:w="7513" w:type="dxa"/>
            <w:tcBorders>
              <w:left w:val="single" w:sz="2" w:space="0" w:color="000000"/>
              <w:bottom w:val="single" w:sz="2" w:space="0" w:color="000000"/>
              <w:right w:val="single" w:sz="2" w:space="0" w:color="000000"/>
            </w:tcBorders>
          </w:tcPr>
          <w:p w14:paraId="5CE03309" w14:textId="77777777" w:rsidR="00D45E0B" w:rsidRPr="00B715DB" w:rsidRDefault="00D45E0B" w:rsidP="00881BEB">
            <w:pPr>
              <w:pStyle w:val="TabellenInhalt"/>
              <w:rPr>
                <w:rFonts w:ascii="Arial" w:hAnsi="Arial" w:cs="Arial"/>
                <w:sz w:val="22"/>
                <w:szCs w:val="22"/>
              </w:rPr>
            </w:pPr>
            <w:r w:rsidRPr="00B715DB">
              <w:rPr>
                <w:rFonts w:ascii="Arial" w:hAnsi="Arial" w:cs="Arial"/>
                <w:sz w:val="22"/>
                <w:szCs w:val="22"/>
              </w:rPr>
              <w:t>Modelle und Präparate betrachten und beschreiben</w:t>
            </w:r>
          </w:p>
        </w:tc>
      </w:tr>
      <w:tr w:rsidR="00D45E0B" w:rsidRPr="00B355DD" w14:paraId="6482E108" w14:textId="77777777" w:rsidTr="00D45E0B">
        <w:trPr>
          <w:jc w:val="center"/>
        </w:trPr>
        <w:tc>
          <w:tcPr>
            <w:tcW w:w="1418" w:type="dxa"/>
            <w:vMerge/>
            <w:tcBorders>
              <w:left w:val="single" w:sz="2" w:space="0" w:color="000000"/>
              <w:bottom w:val="single" w:sz="2" w:space="0" w:color="000000"/>
            </w:tcBorders>
            <w:vAlign w:val="center"/>
          </w:tcPr>
          <w:p w14:paraId="09861554" w14:textId="77777777" w:rsidR="00D45E0B" w:rsidRPr="00B355DD" w:rsidRDefault="00D45E0B" w:rsidP="00881BEB">
            <w:pPr>
              <w:spacing w:before="120" w:after="120"/>
              <w:jc w:val="center"/>
              <w:rPr>
                <w:color w:val="auto"/>
                <w:lang w:val="de-DE"/>
              </w:rPr>
            </w:pPr>
          </w:p>
        </w:tc>
        <w:tc>
          <w:tcPr>
            <w:tcW w:w="5640" w:type="dxa"/>
            <w:tcBorders>
              <w:left w:val="single" w:sz="2" w:space="0" w:color="000000"/>
              <w:bottom w:val="single" w:sz="2" w:space="0" w:color="000000"/>
            </w:tcBorders>
          </w:tcPr>
          <w:p w14:paraId="77ED006B" w14:textId="77777777" w:rsidR="00D45E0B" w:rsidRPr="00F87571" w:rsidRDefault="00D45E0B" w:rsidP="00881B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sidRPr="00B355DD">
              <w:rPr>
                <w:color w:val="auto"/>
                <w:lang w:val="de-DE"/>
              </w:rPr>
              <w:t>Informationen sammeln, vergleichen und ordnen</w:t>
            </w:r>
          </w:p>
        </w:tc>
        <w:tc>
          <w:tcPr>
            <w:tcW w:w="7513" w:type="dxa"/>
            <w:tcBorders>
              <w:left w:val="single" w:sz="2" w:space="0" w:color="000000"/>
              <w:bottom w:val="single" w:sz="2" w:space="0" w:color="000000"/>
              <w:right w:val="single" w:sz="2" w:space="0" w:color="000000"/>
            </w:tcBorders>
          </w:tcPr>
          <w:p w14:paraId="5A35FEF5" w14:textId="77777777" w:rsidR="00D45E0B" w:rsidRPr="00B715DB" w:rsidRDefault="00D45E0B" w:rsidP="00881BEB">
            <w:pPr>
              <w:pStyle w:val="TabellenInhalt"/>
              <w:rPr>
                <w:rFonts w:ascii="Arial" w:hAnsi="Arial" w:cs="Arial"/>
                <w:sz w:val="22"/>
                <w:szCs w:val="22"/>
              </w:rPr>
            </w:pPr>
            <w:r w:rsidRPr="00B715DB">
              <w:rPr>
                <w:rFonts w:ascii="Arial" w:hAnsi="Arial" w:cs="Arial"/>
                <w:sz w:val="22"/>
                <w:szCs w:val="22"/>
              </w:rPr>
              <w:t xml:space="preserve">Sachtextanalyse; Fragen zu </w:t>
            </w:r>
            <w:r>
              <w:rPr>
                <w:rFonts w:ascii="Arial" w:hAnsi="Arial" w:cs="Arial"/>
                <w:sz w:val="22"/>
                <w:szCs w:val="22"/>
              </w:rPr>
              <w:t xml:space="preserve">einem </w:t>
            </w:r>
            <w:r w:rsidRPr="00B715DB">
              <w:rPr>
                <w:rFonts w:ascii="Arial" w:hAnsi="Arial" w:cs="Arial"/>
                <w:sz w:val="22"/>
                <w:szCs w:val="22"/>
              </w:rPr>
              <w:t>Film beantworten; gezielte Intern</w:t>
            </w:r>
            <w:r>
              <w:rPr>
                <w:rFonts w:ascii="Arial" w:hAnsi="Arial" w:cs="Arial"/>
                <w:sz w:val="22"/>
                <w:szCs w:val="22"/>
              </w:rPr>
              <w:t>etrecherche; gezielte Recherche</w:t>
            </w:r>
            <w:r w:rsidRPr="00B715DB">
              <w:rPr>
                <w:rFonts w:ascii="Arial" w:hAnsi="Arial" w:cs="Arial"/>
                <w:sz w:val="22"/>
                <w:szCs w:val="22"/>
              </w:rPr>
              <w:t xml:space="preserve"> in der Biblioth</w:t>
            </w:r>
            <w:r>
              <w:rPr>
                <w:rFonts w:ascii="Arial" w:hAnsi="Arial" w:cs="Arial"/>
                <w:sz w:val="22"/>
                <w:szCs w:val="22"/>
              </w:rPr>
              <w:t>ek; eine Mitschrift verfassen; g</w:t>
            </w:r>
            <w:r w:rsidRPr="00B715DB">
              <w:rPr>
                <w:rFonts w:ascii="Arial" w:hAnsi="Arial" w:cs="Arial"/>
                <w:sz w:val="22"/>
                <w:szCs w:val="22"/>
              </w:rPr>
              <w:t>raphische Darstellungen</w:t>
            </w:r>
          </w:p>
        </w:tc>
      </w:tr>
      <w:tr w:rsidR="00D45E0B" w:rsidRPr="00B355DD" w14:paraId="60090739" w14:textId="77777777" w:rsidTr="00D45E0B">
        <w:trPr>
          <w:jc w:val="center"/>
        </w:trPr>
        <w:tc>
          <w:tcPr>
            <w:tcW w:w="1418" w:type="dxa"/>
            <w:vMerge w:val="restart"/>
            <w:tcBorders>
              <w:left w:val="single" w:sz="2" w:space="0" w:color="000000"/>
              <w:bottom w:val="single" w:sz="2" w:space="0" w:color="000000"/>
            </w:tcBorders>
            <w:vAlign w:val="center"/>
          </w:tcPr>
          <w:p w14:paraId="0BFFDC8E" w14:textId="77777777" w:rsidR="00D45E0B" w:rsidRPr="00F87571" w:rsidRDefault="00D45E0B" w:rsidP="00881BEB">
            <w:pPr>
              <w:spacing w:before="120" w:after="120"/>
              <w:jc w:val="center"/>
              <w:rPr>
                <w:color w:val="auto"/>
              </w:rPr>
            </w:pPr>
            <w:r w:rsidRPr="00F87571">
              <w:rPr>
                <w:color w:val="auto"/>
              </w:rPr>
              <w:t>2</w:t>
            </w:r>
          </w:p>
        </w:tc>
        <w:tc>
          <w:tcPr>
            <w:tcW w:w="5640" w:type="dxa"/>
            <w:tcBorders>
              <w:left w:val="single" w:sz="2" w:space="0" w:color="000000"/>
              <w:bottom w:val="single" w:sz="2" w:space="0" w:color="000000"/>
              <w:right w:val="single" w:sz="2" w:space="0" w:color="000000"/>
            </w:tcBorders>
          </w:tcPr>
          <w:p w14:paraId="71BCF598" w14:textId="77777777" w:rsidR="00D45E0B" w:rsidRPr="00B715DB" w:rsidRDefault="00D45E0B" w:rsidP="00881BEB">
            <w:pPr>
              <w:tabs>
                <w:tab w:val="left" w:pos="585"/>
                <w:tab w:val="left" w:pos="1145"/>
                <w:tab w:val="left" w:pos="1705"/>
                <w:tab w:val="left" w:pos="2265"/>
                <w:tab w:val="left" w:pos="2825"/>
                <w:tab w:val="left" w:pos="3385"/>
                <w:tab w:val="left" w:pos="3945"/>
                <w:tab w:val="left" w:pos="4505"/>
                <w:tab w:val="left" w:pos="5065"/>
                <w:tab w:val="left" w:pos="5625"/>
                <w:tab w:val="left" w:pos="6185"/>
                <w:tab w:val="left" w:pos="6745"/>
              </w:tabs>
              <w:autoSpaceDE w:val="0"/>
              <w:ind w:left="25" w:right="-2" w:hanging="9"/>
              <w:rPr>
                <w:color w:val="auto"/>
                <w:lang w:val="de-DE"/>
              </w:rPr>
            </w:pPr>
            <w:r w:rsidRPr="00B715DB">
              <w:rPr>
                <w:color w:val="auto"/>
                <w:lang w:val="de-DE"/>
              </w:rPr>
              <w:t>Angaben und Merkmale aus Informationsquellen themen- bzw. sachbezogen herauslesen</w:t>
            </w:r>
          </w:p>
        </w:tc>
        <w:tc>
          <w:tcPr>
            <w:tcW w:w="7513" w:type="dxa"/>
            <w:tcBorders>
              <w:top w:val="single" w:sz="2" w:space="0" w:color="000000"/>
              <w:left w:val="single" w:sz="2" w:space="0" w:color="000000"/>
              <w:bottom w:val="single" w:sz="2" w:space="0" w:color="000000"/>
              <w:right w:val="single" w:sz="2" w:space="0" w:color="000000"/>
            </w:tcBorders>
          </w:tcPr>
          <w:p w14:paraId="7926C964" w14:textId="77777777" w:rsidR="00D45E0B" w:rsidRPr="00B715DB" w:rsidRDefault="00D45E0B" w:rsidP="00881BEB">
            <w:pPr>
              <w:pStyle w:val="TabellenInhalt"/>
              <w:rPr>
                <w:rFonts w:ascii="Arial" w:hAnsi="Arial" w:cs="Arial"/>
                <w:sz w:val="22"/>
                <w:szCs w:val="22"/>
              </w:rPr>
            </w:pPr>
            <w:r w:rsidRPr="00B715DB">
              <w:rPr>
                <w:rFonts w:ascii="Arial" w:hAnsi="Arial" w:cs="Arial"/>
                <w:sz w:val="22"/>
                <w:szCs w:val="22"/>
              </w:rPr>
              <w:t xml:space="preserve">Sachtextanalyse; Fragen zu </w:t>
            </w:r>
            <w:r>
              <w:rPr>
                <w:rFonts w:ascii="Arial" w:hAnsi="Arial" w:cs="Arial"/>
                <w:sz w:val="22"/>
                <w:szCs w:val="22"/>
              </w:rPr>
              <w:t xml:space="preserve">einem </w:t>
            </w:r>
            <w:r w:rsidRPr="00B715DB">
              <w:rPr>
                <w:rFonts w:ascii="Arial" w:hAnsi="Arial" w:cs="Arial"/>
                <w:sz w:val="22"/>
                <w:szCs w:val="22"/>
              </w:rPr>
              <w:t>Film beantworten; Fachbegriffe definieren</w:t>
            </w:r>
          </w:p>
        </w:tc>
      </w:tr>
      <w:tr w:rsidR="00D45E0B" w:rsidRPr="00B355DD" w14:paraId="5758870D" w14:textId="77777777" w:rsidTr="00D45E0B">
        <w:trPr>
          <w:jc w:val="center"/>
        </w:trPr>
        <w:tc>
          <w:tcPr>
            <w:tcW w:w="1418" w:type="dxa"/>
            <w:vMerge/>
            <w:tcBorders>
              <w:left w:val="single" w:sz="2" w:space="0" w:color="000000"/>
              <w:bottom w:val="single" w:sz="2" w:space="0" w:color="000000"/>
            </w:tcBorders>
            <w:vAlign w:val="center"/>
          </w:tcPr>
          <w:p w14:paraId="55670653" w14:textId="77777777" w:rsidR="00D45E0B" w:rsidRPr="00B355DD" w:rsidRDefault="00D45E0B" w:rsidP="00881BEB">
            <w:pPr>
              <w:spacing w:before="120" w:after="120"/>
              <w:jc w:val="center"/>
              <w:rPr>
                <w:color w:val="auto"/>
                <w:lang w:val="de-DE"/>
              </w:rPr>
            </w:pPr>
          </w:p>
        </w:tc>
        <w:tc>
          <w:tcPr>
            <w:tcW w:w="5640" w:type="dxa"/>
            <w:tcBorders>
              <w:left w:val="single" w:sz="2" w:space="0" w:color="000000"/>
              <w:bottom w:val="single" w:sz="2" w:space="0" w:color="000000"/>
            </w:tcBorders>
          </w:tcPr>
          <w:p w14:paraId="6C6A7837" w14:textId="77777777" w:rsidR="00D45E0B" w:rsidRPr="00F87571" w:rsidRDefault="00D45E0B" w:rsidP="00881B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proofErr w:type="spellStart"/>
            <w:r w:rsidRPr="00B715DB">
              <w:rPr>
                <w:color w:val="auto"/>
              </w:rPr>
              <w:t>Gebrauch</w:t>
            </w:r>
            <w:proofErr w:type="spellEnd"/>
            <w:r w:rsidRPr="00B715DB">
              <w:rPr>
                <w:color w:val="auto"/>
              </w:rPr>
              <w:t xml:space="preserve"> </w:t>
            </w:r>
            <w:proofErr w:type="spellStart"/>
            <w:r w:rsidRPr="00B715DB">
              <w:rPr>
                <w:color w:val="auto"/>
              </w:rPr>
              <w:t>angemessener</w:t>
            </w:r>
            <w:proofErr w:type="spellEnd"/>
            <w:r w:rsidRPr="00B715DB">
              <w:rPr>
                <w:color w:val="auto"/>
              </w:rPr>
              <w:t xml:space="preserve"> </w:t>
            </w:r>
            <w:proofErr w:type="spellStart"/>
            <w:r w:rsidRPr="00B715DB">
              <w:rPr>
                <w:color w:val="auto"/>
              </w:rPr>
              <w:t>Fachsprache</w:t>
            </w:r>
            <w:proofErr w:type="spellEnd"/>
          </w:p>
        </w:tc>
        <w:tc>
          <w:tcPr>
            <w:tcW w:w="7513" w:type="dxa"/>
            <w:tcBorders>
              <w:top w:val="single" w:sz="2" w:space="0" w:color="000000"/>
              <w:left w:val="single" w:sz="2" w:space="0" w:color="000000"/>
              <w:bottom w:val="single" w:sz="2" w:space="0" w:color="000000"/>
              <w:right w:val="single" w:sz="2" w:space="0" w:color="000000"/>
            </w:tcBorders>
          </w:tcPr>
          <w:p w14:paraId="4B92BC8F" w14:textId="77777777" w:rsidR="00D45E0B" w:rsidRPr="00B715DB" w:rsidRDefault="00D45E0B" w:rsidP="00881BEB">
            <w:pPr>
              <w:pStyle w:val="TabellenInhalt"/>
              <w:rPr>
                <w:rFonts w:ascii="Arial" w:hAnsi="Arial" w:cs="Arial"/>
                <w:sz w:val="22"/>
                <w:szCs w:val="22"/>
              </w:rPr>
            </w:pPr>
            <w:r>
              <w:rPr>
                <w:rFonts w:ascii="Arial" w:hAnsi="Arial" w:cs="Arial"/>
                <w:sz w:val="22"/>
                <w:szCs w:val="22"/>
              </w:rPr>
              <w:t>Erstellen eines Glossars;</w:t>
            </w:r>
            <w:r w:rsidRPr="00B715DB">
              <w:rPr>
                <w:rFonts w:ascii="Arial" w:hAnsi="Arial" w:cs="Arial"/>
                <w:sz w:val="22"/>
                <w:szCs w:val="22"/>
              </w:rPr>
              <w:t xml:space="preserve"> Aufzeigen der Bedeutung und des Ursprungs des Fachbegriffes</w:t>
            </w:r>
          </w:p>
        </w:tc>
      </w:tr>
      <w:tr w:rsidR="00D45E0B" w:rsidRPr="00B355DD" w14:paraId="7A8F17C0" w14:textId="77777777" w:rsidTr="00D45E0B">
        <w:trPr>
          <w:jc w:val="center"/>
        </w:trPr>
        <w:tc>
          <w:tcPr>
            <w:tcW w:w="1418" w:type="dxa"/>
            <w:vMerge w:val="restart"/>
            <w:tcBorders>
              <w:left w:val="single" w:sz="2" w:space="0" w:color="000000"/>
              <w:bottom w:val="single" w:sz="2" w:space="0" w:color="000000"/>
            </w:tcBorders>
            <w:vAlign w:val="center"/>
          </w:tcPr>
          <w:p w14:paraId="7A41D409" w14:textId="77777777" w:rsidR="00D45E0B" w:rsidRPr="00F87571" w:rsidRDefault="00D45E0B" w:rsidP="00881BEB">
            <w:pPr>
              <w:spacing w:before="120" w:after="120"/>
              <w:jc w:val="center"/>
              <w:rPr>
                <w:color w:val="auto"/>
              </w:rPr>
            </w:pPr>
            <w:r w:rsidRPr="00F87571">
              <w:rPr>
                <w:color w:val="auto"/>
              </w:rPr>
              <w:t>3</w:t>
            </w:r>
          </w:p>
        </w:tc>
        <w:tc>
          <w:tcPr>
            <w:tcW w:w="5640" w:type="dxa"/>
            <w:tcBorders>
              <w:left w:val="single" w:sz="2" w:space="0" w:color="000000"/>
              <w:bottom w:val="single" w:sz="2" w:space="0" w:color="000000"/>
            </w:tcBorders>
          </w:tcPr>
          <w:p w14:paraId="4A706710" w14:textId="77777777" w:rsidR="00D45E0B" w:rsidRPr="00B715DB" w:rsidRDefault="00D45E0B" w:rsidP="00881BEB">
            <w:pPr>
              <w:tabs>
                <w:tab w:val="left" w:pos="585"/>
                <w:tab w:val="left" w:pos="1145"/>
                <w:tab w:val="left" w:pos="1705"/>
                <w:tab w:val="left" w:pos="2265"/>
                <w:tab w:val="left" w:pos="2825"/>
                <w:tab w:val="left" w:pos="3385"/>
                <w:tab w:val="left" w:pos="3945"/>
                <w:tab w:val="left" w:pos="4505"/>
                <w:tab w:val="left" w:pos="5065"/>
                <w:tab w:val="left" w:pos="5625"/>
                <w:tab w:val="left" w:pos="6185"/>
                <w:tab w:val="left" w:pos="6745"/>
              </w:tabs>
              <w:autoSpaceDE w:val="0"/>
              <w:ind w:left="25" w:right="-2" w:hanging="9"/>
              <w:rPr>
                <w:color w:val="auto"/>
                <w:lang w:val="de-DE"/>
              </w:rPr>
            </w:pPr>
            <w:r w:rsidRPr="00B715DB">
              <w:rPr>
                <w:color w:val="auto"/>
                <w:lang w:val="de-DE"/>
              </w:rPr>
              <w:t>Zusammenhänge erkennen, beschreiben und naturwissenschaftlichen Konzepten und Modellen zuordnen</w:t>
            </w:r>
          </w:p>
        </w:tc>
        <w:tc>
          <w:tcPr>
            <w:tcW w:w="7513" w:type="dxa"/>
            <w:tcBorders>
              <w:left w:val="single" w:sz="2" w:space="0" w:color="000000"/>
              <w:bottom w:val="single" w:sz="2" w:space="0" w:color="000000"/>
              <w:right w:val="single" w:sz="2" w:space="0" w:color="000000"/>
            </w:tcBorders>
          </w:tcPr>
          <w:p w14:paraId="552EAC26" w14:textId="77777777" w:rsidR="00D45E0B" w:rsidRPr="00B715DB" w:rsidRDefault="00D45E0B" w:rsidP="00881BEB">
            <w:pPr>
              <w:pStyle w:val="TabellenInhalt"/>
              <w:rPr>
                <w:rFonts w:ascii="Arial" w:hAnsi="Arial" w:cs="Arial"/>
                <w:sz w:val="22"/>
                <w:szCs w:val="22"/>
              </w:rPr>
            </w:pPr>
            <w:r w:rsidRPr="00B715DB">
              <w:rPr>
                <w:rFonts w:ascii="Arial" w:hAnsi="Arial" w:cs="Arial"/>
                <w:sz w:val="22"/>
                <w:szCs w:val="22"/>
              </w:rPr>
              <w:t>Versuche durchführen, diese protokollieren und interpretieren; graphische Darstellungen</w:t>
            </w:r>
          </w:p>
        </w:tc>
      </w:tr>
      <w:tr w:rsidR="00D45E0B" w:rsidRPr="00B715DB" w14:paraId="79A839A0" w14:textId="77777777" w:rsidTr="00D45E0B">
        <w:trPr>
          <w:jc w:val="center"/>
        </w:trPr>
        <w:tc>
          <w:tcPr>
            <w:tcW w:w="1418" w:type="dxa"/>
            <w:vMerge/>
            <w:tcBorders>
              <w:left w:val="single" w:sz="2" w:space="0" w:color="000000"/>
              <w:bottom w:val="single" w:sz="2" w:space="0" w:color="000000"/>
            </w:tcBorders>
          </w:tcPr>
          <w:p w14:paraId="5E8F1ACF" w14:textId="77777777" w:rsidR="00D45E0B" w:rsidRPr="00B355DD" w:rsidRDefault="00D45E0B" w:rsidP="00881BEB">
            <w:pPr>
              <w:spacing w:before="120" w:after="120"/>
              <w:jc w:val="center"/>
              <w:rPr>
                <w:color w:val="auto"/>
                <w:lang w:val="de-DE"/>
              </w:rPr>
            </w:pPr>
          </w:p>
        </w:tc>
        <w:tc>
          <w:tcPr>
            <w:tcW w:w="5640" w:type="dxa"/>
            <w:tcBorders>
              <w:left w:val="single" w:sz="2" w:space="0" w:color="000000"/>
              <w:bottom w:val="single" w:sz="2" w:space="0" w:color="000000"/>
            </w:tcBorders>
          </w:tcPr>
          <w:p w14:paraId="33044CFE" w14:textId="77777777" w:rsidR="00D45E0B" w:rsidRPr="00B715DB" w:rsidRDefault="00D45E0B" w:rsidP="00881B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sidRPr="00B715DB">
              <w:rPr>
                <w:color w:val="auto"/>
                <w:lang w:val="de-DE"/>
              </w:rPr>
              <w:t>Gesetzmäßigkeiten, Zusammenhänge und Wechselwirkungen erkennen</w:t>
            </w:r>
          </w:p>
        </w:tc>
        <w:tc>
          <w:tcPr>
            <w:tcW w:w="7513" w:type="dxa"/>
            <w:tcBorders>
              <w:left w:val="single" w:sz="2" w:space="0" w:color="000000"/>
              <w:bottom w:val="single" w:sz="2" w:space="0" w:color="000000"/>
              <w:right w:val="single" w:sz="2" w:space="0" w:color="000000"/>
            </w:tcBorders>
          </w:tcPr>
          <w:p w14:paraId="470A854A" w14:textId="77777777" w:rsidR="00D45E0B" w:rsidRPr="00B715DB" w:rsidRDefault="00D45E0B" w:rsidP="00881BEB">
            <w:pPr>
              <w:pStyle w:val="TabellenInhalt"/>
              <w:rPr>
                <w:rFonts w:ascii="Arial" w:hAnsi="Arial" w:cs="Arial"/>
                <w:sz w:val="22"/>
                <w:szCs w:val="22"/>
              </w:rPr>
            </w:pPr>
            <w:r w:rsidRPr="00B715DB">
              <w:rPr>
                <w:rFonts w:ascii="Arial" w:hAnsi="Arial" w:cs="Arial"/>
                <w:sz w:val="22"/>
                <w:szCs w:val="22"/>
              </w:rPr>
              <w:t>Modelle vergleichen</w:t>
            </w:r>
          </w:p>
        </w:tc>
      </w:tr>
      <w:tr w:rsidR="00D45E0B" w:rsidRPr="00B355DD" w14:paraId="21755DAA" w14:textId="77777777" w:rsidTr="00D45E0B">
        <w:trPr>
          <w:jc w:val="center"/>
        </w:trPr>
        <w:tc>
          <w:tcPr>
            <w:tcW w:w="1418" w:type="dxa"/>
            <w:tcBorders>
              <w:top w:val="single" w:sz="2" w:space="0" w:color="000000"/>
              <w:left w:val="single" w:sz="2" w:space="0" w:color="000000"/>
              <w:bottom w:val="single" w:sz="2" w:space="0" w:color="000000"/>
              <w:right w:val="single" w:sz="2" w:space="0" w:color="000000"/>
            </w:tcBorders>
            <w:vAlign w:val="center"/>
          </w:tcPr>
          <w:p w14:paraId="45B7B5D9" w14:textId="77777777" w:rsidR="00D45E0B" w:rsidRPr="00F87571" w:rsidRDefault="00D45E0B" w:rsidP="00881BEB">
            <w:pPr>
              <w:spacing w:before="120" w:after="120"/>
              <w:jc w:val="center"/>
              <w:rPr>
                <w:color w:val="auto"/>
              </w:rPr>
            </w:pPr>
            <w:r w:rsidRPr="00F87571">
              <w:rPr>
                <w:color w:val="auto"/>
              </w:rPr>
              <w:t>5</w:t>
            </w:r>
          </w:p>
        </w:tc>
        <w:tc>
          <w:tcPr>
            <w:tcW w:w="5640" w:type="dxa"/>
            <w:tcBorders>
              <w:top w:val="single" w:sz="2" w:space="0" w:color="000000"/>
              <w:left w:val="single" w:sz="2" w:space="0" w:color="000000"/>
              <w:bottom w:val="single" w:sz="2" w:space="0" w:color="000000"/>
              <w:right w:val="single" w:sz="2" w:space="0" w:color="000000"/>
            </w:tcBorders>
          </w:tcPr>
          <w:p w14:paraId="33C81016" w14:textId="77777777" w:rsidR="00D45E0B" w:rsidRPr="00B715DB" w:rsidRDefault="00D45E0B" w:rsidP="00881B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Pr>
                <w:color w:val="auto"/>
                <w:lang w:val="de-DE"/>
              </w:rPr>
              <w:t>m</w:t>
            </w:r>
            <w:r w:rsidRPr="00B715DB">
              <w:rPr>
                <w:color w:val="auto"/>
                <w:lang w:val="de-DE"/>
              </w:rPr>
              <w:t>it L</w:t>
            </w:r>
            <w:r>
              <w:rPr>
                <w:color w:val="auto"/>
                <w:lang w:val="de-DE"/>
              </w:rPr>
              <w:t>aborgeräten sachgerecht umgehen;</w:t>
            </w:r>
            <w:r w:rsidRPr="00B715DB">
              <w:rPr>
                <w:color w:val="auto"/>
                <w:lang w:val="de-DE"/>
              </w:rPr>
              <w:t xml:space="preserve"> verschiedene Arbeitstechniken und das Experimentieren im Labor zielgerichtet und sicher anwenden</w:t>
            </w:r>
          </w:p>
        </w:tc>
        <w:tc>
          <w:tcPr>
            <w:tcW w:w="7513" w:type="dxa"/>
            <w:tcBorders>
              <w:top w:val="single" w:sz="2" w:space="0" w:color="000000"/>
              <w:left w:val="single" w:sz="2" w:space="0" w:color="000000"/>
              <w:bottom w:val="single" w:sz="2" w:space="0" w:color="000000"/>
              <w:right w:val="single" w:sz="2" w:space="0" w:color="000000"/>
            </w:tcBorders>
          </w:tcPr>
          <w:p w14:paraId="1D1DF60F" w14:textId="77777777" w:rsidR="00D45E0B" w:rsidRPr="00B715DB" w:rsidRDefault="00D45E0B" w:rsidP="00881BEB">
            <w:pPr>
              <w:pStyle w:val="TabellenInhalt"/>
              <w:rPr>
                <w:rFonts w:ascii="Arial" w:hAnsi="Arial" w:cs="Arial"/>
                <w:sz w:val="22"/>
                <w:szCs w:val="22"/>
              </w:rPr>
            </w:pPr>
            <w:r>
              <w:rPr>
                <w:rFonts w:ascii="Arial" w:hAnsi="Arial" w:cs="Arial"/>
                <w:sz w:val="22"/>
                <w:szCs w:val="22"/>
              </w:rPr>
              <w:t>Sezierübungen; physiologische Versuche; m</w:t>
            </w:r>
            <w:r w:rsidRPr="00B715DB">
              <w:rPr>
                <w:rFonts w:ascii="Arial" w:hAnsi="Arial" w:cs="Arial"/>
                <w:sz w:val="22"/>
                <w:szCs w:val="22"/>
              </w:rPr>
              <w:t>ikroskopi</w:t>
            </w:r>
            <w:r>
              <w:rPr>
                <w:rFonts w:ascii="Arial" w:hAnsi="Arial" w:cs="Arial"/>
                <w:sz w:val="22"/>
                <w:szCs w:val="22"/>
              </w:rPr>
              <w:t>sche</w:t>
            </w:r>
            <w:r w:rsidRPr="00B715DB">
              <w:rPr>
                <w:rFonts w:ascii="Arial" w:hAnsi="Arial" w:cs="Arial"/>
                <w:sz w:val="22"/>
                <w:szCs w:val="22"/>
              </w:rPr>
              <w:t xml:space="preserve"> Übungen</w:t>
            </w:r>
          </w:p>
        </w:tc>
      </w:tr>
      <w:tr w:rsidR="00D45E0B" w:rsidRPr="00B715DB" w14:paraId="5799C010" w14:textId="77777777" w:rsidTr="00D45E0B">
        <w:trPr>
          <w:jc w:val="center"/>
        </w:trPr>
        <w:tc>
          <w:tcPr>
            <w:tcW w:w="1418" w:type="dxa"/>
            <w:tcBorders>
              <w:top w:val="single" w:sz="2" w:space="0" w:color="000000"/>
              <w:left w:val="single" w:sz="2" w:space="0" w:color="000000"/>
              <w:bottom w:val="single" w:sz="2" w:space="0" w:color="000000"/>
              <w:right w:val="single" w:sz="2" w:space="0" w:color="000000"/>
            </w:tcBorders>
            <w:vAlign w:val="center"/>
          </w:tcPr>
          <w:p w14:paraId="2E970FC9" w14:textId="77777777" w:rsidR="00D45E0B" w:rsidRPr="00F87571" w:rsidRDefault="00D45E0B" w:rsidP="00881BEB">
            <w:pPr>
              <w:spacing w:before="120" w:after="120"/>
              <w:jc w:val="center"/>
              <w:rPr>
                <w:color w:val="auto"/>
              </w:rPr>
            </w:pPr>
            <w:r w:rsidRPr="00F87571">
              <w:rPr>
                <w:color w:val="auto"/>
              </w:rPr>
              <w:t>4</w:t>
            </w:r>
          </w:p>
        </w:tc>
        <w:tc>
          <w:tcPr>
            <w:tcW w:w="5640" w:type="dxa"/>
            <w:tcBorders>
              <w:left w:val="single" w:sz="2" w:space="0" w:color="000000"/>
              <w:bottom w:val="single" w:sz="2" w:space="0" w:color="000000"/>
              <w:right w:val="single" w:sz="2" w:space="0" w:color="000000"/>
            </w:tcBorders>
          </w:tcPr>
          <w:p w14:paraId="7445615E" w14:textId="77777777" w:rsidR="00D45E0B" w:rsidRPr="00B715DB" w:rsidRDefault="00D45E0B" w:rsidP="00881B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sidRPr="00B715DB">
              <w:rPr>
                <w:color w:val="auto"/>
                <w:lang w:val="de-DE"/>
              </w:rPr>
              <w:t>In kritischer Auseinandersetzung mit Hilfe der erworbenen Fertigkeiten und Kenntnissen zu aktuellen gesellschaftlichen Fragen Stellung nehmen</w:t>
            </w:r>
          </w:p>
        </w:tc>
        <w:tc>
          <w:tcPr>
            <w:tcW w:w="7513" w:type="dxa"/>
            <w:tcBorders>
              <w:top w:val="single" w:sz="2" w:space="0" w:color="000000"/>
              <w:left w:val="single" w:sz="2" w:space="0" w:color="000000"/>
              <w:bottom w:val="single" w:sz="2" w:space="0" w:color="000000"/>
              <w:right w:val="single" w:sz="2" w:space="0" w:color="000000"/>
            </w:tcBorders>
          </w:tcPr>
          <w:p w14:paraId="24B53AB4" w14:textId="77777777" w:rsidR="00D45E0B" w:rsidRPr="00B715DB" w:rsidRDefault="00D45E0B" w:rsidP="00881BEB">
            <w:pPr>
              <w:pStyle w:val="TabellenInhalt"/>
              <w:rPr>
                <w:rFonts w:ascii="Arial" w:hAnsi="Arial" w:cs="Arial"/>
                <w:sz w:val="22"/>
                <w:szCs w:val="22"/>
              </w:rPr>
            </w:pPr>
            <w:r>
              <w:rPr>
                <w:rFonts w:ascii="Arial" w:hAnsi="Arial" w:cs="Arial"/>
                <w:sz w:val="22"/>
                <w:szCs w:val="22"/>
              </w:rPr>
              <w:t>Diskussionen;</w:t>
            </w:r>
            <w:r w:rsidRPr="00B715DB">
              <w:rPr>
                <w:rFonts w:ascii="Arial" w:hAnsi="Arial" w:cs="Arial"/>
                <w:sz w:val="22"/>
                <w:szCs w:val="22"/>
              </w:rPr>
              <w:t xml:space="preserve"> gelenkte Schüler-Lehrergespräche</w:t>
            </w:r>
          </w:p>
        </w:tc>
      </w:tr>
    </w:tbl>
    <w:p w14:paraId="0571E9D9" w14:textId="77777777" w:rsidR="00D45E0B" w:rsidRDefault="00D45E0B">
      <w:pPr>
        <w:spacing w:line="240" w:lineRule="auto"/>
        <w:rPr>
          <w:b/>
          <w:bCs/>
          <w:color w:val="auto"/>
          <w:sz w:val="10"/>
          <w:szCs w:val="10"/>
          <w:lang w:val="de-DE"/>
        </w:rPr>
      </w:pPr>
      <w:r>
        <w:rPr>
          <w:b/>
          <w:bCs/>
          <w:color w:val="auto"/>
          <w:sz w:val="10"/>
          <w:szCs w:val="10"/>
          <w:lang w:val="de-DE"/>
        </w:rPr>
        <w:br w:type="page"/>
      </w:r>
    </w:p>
    <w:p w14:paraId="05A4C57A" w14:textId="77777777" w:rsidR="00892E8C" w:rsidRPr="00B715DB" w:rsidRDefault="00892E8C" w:rsidP="00892E8C">
      <w:pPr>
        <w:spacing w:before="120" w:after="240"/>
        <w:jc w:val="center"/>
        <w:outlineLvl w:val="0"/>
        <w:rPr>
          <w:b/>
          <w:bCs/>
          <w:color w:val="auto"/>
          <w:sz w:val="32"/>
          <w:szCs w:val="32"/>
          <w:lang w:val="de-DE"/>
        </w:rPr>
      </w:pPr>
      <w:r w:rsidRPr="00B715DB">
        <w:rPr>
          <w:b/>
          <w:bCs/>
          <w:color w:val="auto"/>
          <w:sz w:val="32"/>
          <w:szCs w:val="32"/>
          <w:lang w:val="de-DE"/>
        </w:rPr>
        <w:lastRenderedPageBreak/>
        <w:t>Stoffeigenschaften und -einteilung</w:t>
      </w:r>
    </w:p>
    <w:p w14:paraId="1D389E8E" w14:textId="77777777" w:rsidR="00892E8C" w:rsidRPr="00B715DB" w:rsidRDefault="00892E8C" w:rsidP="00892E8C">
      <w:pPr>
        <w:outlineLvl w:val="0"/>
        <w:rPr>
          <w:b/>
          <w:bCs/>
          <w:color w:val="auto"/>
          <w:lang w:val="de-DE"/>
        </w:rPr>
      </w:pPr>
      <w:r w:rsidRPr="00B715DB">
        <w:rPr>
          <w:color w:val="auto"/>
          <w:lang w:val="de-DE"/>
        </w:rPr>
        <w:t xml:space="preserve">a) zu erwerbende </w:t>
      </w:r>
      <w:r w:rsidRPr="00B715DB">
        <w:rPr>
          <w:b/>
          <w:bCs/>
          <w:color w:val="auto"/>
          <w:lang w:val="de-DE"/>
        </w:rPr>
        <w:t>Fertigkeiten</w:t>
      </w:r>
    </w:p>
    <w:p w14:paraId="20278122" w14:textId="79B3EB41" w:rsidR="00892E8C" w:rsidRPr="00B715DB" w:rsidRDefault="00892E8C" w:rsidP="00892E8C">
      <w:pPr>
        <w:widowControl w:val="0"/>
        <w:numPr>
          <w:ilvl w:val="0"/>
          <w:numId w:val="13"/>
        </w:numPr>
        <w:tabs>
          <w:tab w:val="clear" w:pos="720"/>
        </w:tabs>
        <w:suppressAutoHyphens/>
        <w:spacing w:line="240" w:lineRule="auto"/>
        <w:ind w:left="567" w:hanging="207"/>
        <w:jc w:val="both"/>
        <w:outlineLvl w:val="0"/>
        <w:rPr>
          <w:color w:val="auto"/>
          <w:lang w:val="de-DE"/>
        </w:rPr>
      </w:pPr>
      <w:r w:rsidRPr="00B715DB">
        <w:rPr>
          <w:color w:val="auto"/>
          <w:lang w:val="de-DE"/>
        </w:rPr>
        <w:t>Reinstoff – Stoffgemis</w:t>
      </w:r>
      <w:r w:rsidR="00DB2F7B">
        <w:rPr>
          <w:color w:val="auto"/>
          <w:lang w:val="de-DE"/>
        </w:rPr>
        <w:t>che unterscheiden und einteilen</w:t>
      </w:r>
    </w:p>
    <w:p w14:paraId="2691BD22" w14:textId="77777777" w:rsidR="00892E8C" w:rsidRPr="00B715DB" w:rsidRDefault="00892E8C" w:rsidP="00892E8C">
      <w:pPr>
        <w:widowControl w:val="0"/>
        <w:numPr>
          <w:ilvl w:val="0"/>
          <w:numId w:val="13"/>
        </w:numPr>
        <w:tabs>
          <w:tab w:val="clear" w:pos="720"/>
        </w:tabs>
        <w:suppressAutoHyphens/>
        <w:spacing w:before="60" w:line="240" w:lineRule="auto"/>
        <w:ind w:left="567" w:hanging="207"/>
        <w:jc w:val="both"/>
        <w:outlineLvl w:val="0"/>
        <w:rPr>
          <w:color w:val="auto"/>
          <w:lang w:val="de-DE"/>
        </w:rPr>
      </w:pPr>
      <w:r w:rsidRPr="00B715DB">
        <w:rPr>
          <w:color w:val="auto"/>
          <w:lang w:val="de-DE"/>
        </w:rPr>
        <w:t>Stoffe an Hand ausgewählter Stoffeigenschaften charakterisieren und voneinander unterscheiden</w:t>
      </w:r>
    </w:p>
    <w:p w14:paraId="40119BA4" w14:textId="77777777" w:rsidR="00892E8C" w:rsidRPr="00B715DB" w:rsidRDefault="00892E8C" w:rsidP="00892E8C">
      <w:pPr>
        <w:widowControl w:val="0"/>
        <w:numPr>
          <w:ilvl w:val="0"/>
          <w:numId w:val="13"/>
        </w:numPr>
        <w:tabs>
          <w:tab w:val="clear" w:pos="720"/>
        </w:tabs>
        <w:suppressAutoHyphens/>
        <w:spacing w:before="60" w:line="240" w:lineRule="auto"/>
        <w:ind w:left="567" w:hanging="207"/>
        <w:jc w:val="both"/>
        <w:outlineLvl w:val="0"/>
        <w:rPr>
          <w:color w:val="auto"/>
        </w:rPr>
      </w:pPr>
      <w:proofErr w:type="spellStart"/>
      <w:r w:rsidRPr="00B715DB">
        <w:rPr>
          <w:color w:val="auto"/>
        </w:rPr>
        <w:t>zwischen</w:t>
      </w:r>
      <w:proofErr w:type="spellEnd"/>
      <w:r w:rsidRPr="00B715DB">
        <w:rPr>
          <w:color w:val="auto"/>
        </w:rPr>
        <w:t xml:space="preserve"> </w:t>
      </w:r>
      <w:proofErr w:type="spellStart"/>
      <w:r w:rsidRPr="00B715DB">
        <w:rPr>
          <w:color w:val="auto"/>
        </w:rPr>
        <w:t>Aggregatzustand</w:t>
      </w:r>
      <w:proofErr w:type="spellEnd"/>
      <w:r w:rsidRPr="00B715DB">
        <w:rPr>
          <w:color w:val="auto"/>
        </w:rPr>
        <w:t xml:space="preserve"> und </w:t>
      </w:r>
      <w:proofErr w:type="spellStart"/>
      <w:r w:rsidRPr="00B715DB">
        <w:rPr>
          <w:color w:val="auto"/>
        </w:rPr>
        <w:t>Stoffeigenschaft</w:t>
      </w:r>
      <w:proofErr w:type="spellEnd"/>
      <w:r w:rsidRPr="00B715DB">
        <w:rPr>
          <w:color w:val="auto"/>
        </w:rPr>
        <w:t xml:space="preserve"> </w:t>
      </w:r>
      <w:proofErr w:type="spellStart"/>
      <w:r w:rsidRPr="00B715DB">
        <w:rPr>
          <w:color w:val="auto"/>
        </w:rPr>
        <w:t>unterscheiden</w:t>
      </w:r>
      <w:proofErr w:type="spellEnd"/>
    </w:p>
    <w:p w14:paraId="7E8CB7B1" w14:textId="77777777" w:rsidR="00892E8C" w:rsidRPr="00B715DB" w:rsidRDefault="00892E8C" w:rsidP="00892E8C">
      <w:pPr>
        <w:widowControl w:val="0"/>
        <w:numPr>
          <w:ilvl w:val="0"/>
          <w:numId w:val="13"/>
        </w:numPr>
        <w:tabs>
          <w:tab w:val="clear" w:pos="720"/>
        </w:tabs>
        <w:suppressAutoHyphens/>
        <w:spacing w:before="60" w:line="240" w:lineRule="auto"/>
        <w:ind w:left="567" w:hanging="207"/>
        <w:jc w:val="both"/>
        <w:outlineLvl w:val="0"/>
        <w:rPr>
          <w:color w:val="auto"/>
        </w:rPr>
      </w:pPr>
      <w:proofErr w:type="spellStart"/>
      <w:r w:rsidRPr="00B715DB">
        <w:rPr>
          <w:color w:val="auto"/>
        </w:rPr>
        <w:t>Aggregatzustand</w:t>
      </w:r>
      <w:proofErr w:type="spellEnd"/>
      <w:r w:rsidRPr="00B715DB">
        <w:rPr>
          <w:color w:val="auto"/>
        </w:rPr>
        <w:t xml:space="preserve"> und </w:t>
      </w:r>
      <w:proofErr w:type="spellStart"/>
      <w:r w:rsidRPr="00B715DB">
        <w:rPr>
          <w:color w:val="auto"/>
        </w:rPr>
        <w:t>deren</w:t>
      </w:r>
      <w:proofErr w:type="spellEnd"/>
      <w:r w:rsidRPr="00B715DB">
        <w:rPr>
          <w:color w:val="auto"/>
        </w:rPr>
        <w:t xml:space="preserve"> </w:t>
      </w:r>
      <w:proofErr w:type="spellStart"/>
      <w:r w:rsidRPr="00B715DB">
        <w:rPr>
          <w:color w:val="auto"/>
        </w:rPr>
        <w:t>Phasenübergänge</w:t>
      </w:r>
      <w:proofErr w:type="spellEnd"/>
      <w:r w:rsidRPr="00B715DB">
        <w:rPr>
          <w:color w:val="auto"/>
        </w:rPr>
        <w:t xml:space="preserve"> </w:t>
      </w:r>
      <w:proofErr w:type="spellStart"/>
      <w:r w:rsidRPr="00B715DB">
        <w:rPr>
          <w:color w:val="auto"/>
        </w:rPr>
        <w:t>verstehen</w:t>
      </w:r>
      <w:proofErr w:type="spellEnd"/>
    </w:p>
    <w:p w14:paraId="77700EB0" w14:textId="77777777" w:rsidR="00892E8C" w:rsidRPr="00B715DB" w:rsidRDefault="00892E8C" w:rsidP="00892E8C">
      <w:pPr>
        <w:widowControl w:val="0"/>
        <w:numPr>
          <w:ilvl w:val="0"/>
          <w:numId w:val="13"/>
        </w:numPr>
        <w:tabs>
          <w:tab w:val="clear" w:pos="720"/>
        </w:tabs>
        <w:suppressAutoHyphens/>
        <w:spacing w:before="60" w:line="240" w:lineRule="auto"/>
        <w:ind w:left="567" w:hanging="207"/>
        <w:jc w:val="both"/>
        <w:outlineLvl w:val="0"/>
        <w:rPr>
          <w:b/>
          <w:bCs/>
          <w:color w:val="auto"/>
        </w:rPr>
      </w:pPr>
      <w:proofErr w:type="spellStart"/>
      <w:r w:rsidRPr="00B715DB">
        <w:rPr>
          <w:color w:val="auto"/>
        </w:rPr>
        <w:t>Trennverfahren</w:t>
      </w:r>
      <w:proofErr w:type="spellEnd"/>
      <w:r w:rsidRPr="00B715DB">
        <w:rPr>
          <w:color w:val="auto"/>
        </w:rPr>
        <w:t xml:space="preserve"> </w:t>
      </w:r>
      <w:proofErr w:type="spellStart"/>
      <w:r w:rsidRPr="00B715DB">
        <w:rPr>
          <w:color w:val="auto"/>
        </w:rPr>
        <w:t>erklären</w:t>
      </w:r>
      <w:proofErr w:type="spellEnd"/>
      <w:r w:rsidRPr="00B715DB">
        <w:rPr>
          <w:color w:val="auto"/>
        </w:rPr>
        <w:t xml:space="preserve"> </w:t>
      </w:r>
      <w:proofErr w:type="spellStart"/>
      <w:r w:rsidRPr="00B715DB">
        <w:rPr>
          <w:color w:val="auto"/>
        </w:rPr>
        <w:t>können</w:t>
      </w:r>
      <w:proofErr w:type="spellEnd"/>
    </w:p>
    <w:p w14:paraId="20F06CDA" w14:textId="7932E41A" w:rsidR="00892E8C" w:rsidRPr="00B715DB" w:rsidRDefault="00892E8C" w:rsidP="00892E8C">
      <w:pPr>
        <w:widowControl w:val="0"/>
        <w:numPr>
          <w:ilvl w:val="0"/>
          <w:numId w:val="13"/>
        </w:numPr>
        <w:tabs>
          <w:tab w:val="clear" w:pos="720"/>
        </w:tabs>
        <w:suppressAutoHyphens/>
        <w:spacing w:before="60" w:line="240" w:lineRule="auto"/>
        <w:ind w:left="567" w:hanging="207"/>
        <w:jc w:val="both"/>
        <w:outlineLvl w:val="0"/>
        <w:rPr>
          <w:b/>
          <w:bCs/>
          <w:color w:val="auto"/>
          <w:lang w:val="de-DE"/>
        </w:rPr>
      </w:pPr>
      <w:r w:rsidRPr="00B715DB">
        <w:rPr>
          <w:color w:val="auto"/>
          <w:lang w:val="de-DE"/>
        </w:rPr>
        <w:t xml:space="preserve">mit Laborgeräten </w:t>
      </w:r>
      <w:r w:rsidR="00025604">
        <w:rPr>
          <w:color w:val="auto"/>
          <w:lang w:val="de-DE"/>
        </w:rPr>
        <w:t xml:space="preserve">(z. B. Bunsenbrenner) </w:t>
      </w:r>
      <w:bookmarkStart w:id="0" w:name="_GoBack"/>
      <w:bookmarkEnd w:id="0"/>
      <w:r w:rsidRPr="00B715DB">
        <w:rPr>
          <w:color w:val="auto"/>
          <w:lang w:val="de-DE"/>
        </w:rPr>
        <w:t>umgehen können und die Bedeutung notwendiger Sicherheitsmaßnahmen erkennen</w:t>
      </w:r>
    </w:p>
    <w:p w14:paraId="428CA4DD" w14:textId="77777777" w:rsidR="00892E8C" w:rsidRPr="00B715DB" w:rsidRDefault="00892E8C" w:rsidP="00892E8C">
      <w:pPr>
        <w:spacing w:before="240" w:after="120"/>
        <w:outlineLvl w:val="0"/>
        <w:rPr>
          <w:b/>
          <w:bCs/>
          <w:color w:val="auto"/>
        </w:rPr>
      </w:pPr>
      <w:r w:rsidRPr="00B715DB">
        <w:rPr>
          <w:color w:val="auto"/>
        </w:rPr>
        <w:t xml:space="preserve">b) </w:t>
      </w:r>
      <w:proofErr w:type="spellStart"/>
      <w:r w:rsidRPr="00B715DB">
        <w:rPr>
          <w:b/>
          <w:bCs/>
          <w:color w:val="auto"/>
        </w:rPr>
        <w:t>Kompetenzen</w:t>
      </w:r>
      <w:proofErr w:type="spellEnd"/>
      <w:r w:rsidRPr="00B715DB">
        <w:rPr>
          <w:b/>
          <w:bCs/>
          <w:color w:val="auto"/>
        </w:rPr>
        <w:t xml:space="preserve"> </w:t>
      </w:r>
      <w:r w:rsidRPr="00B715DB">
        <w:rPr>
          <w:color w:val="auto"/>
        </w:rPr>
        <w:t xml:space="preserve">und </w:t>
      </w:r>
      <w:proofErr w:type="spellStart"/>
      <w:r w:rsidRPr="00B715DB">
        <w:rPr>
          <w:color w:val="auto"/>
        </w:rPr>
        <w:t>geeignete</w:t>
      </w:r>
      <w:proofErr w:type="spellEnd"/>
      <w:r w:rsidRPr="00B715DB">
        <w:rPr>
          <w:b/>
          <w:bCs/>
          <w:color w:val="auto"/>
        </w:rPr>
        <w:t xml:space="preserve"> </w:t>
      </w:r>
      <w:proofErr w:type="spellStart"/>
      <w:r w:rsidRPr="00B715DB">
        <w:rPr>
          <w:b/>
          <w:bCs/>
          <w:color w:val="auto"/>
        </w:rPr>
        <w:t>Methoden</w:t>
      </w:r>
      <w:proofErr w:type="spellEnd"/>
    </w:p>
    <w:tbl>
      <w:tblPr>
        <w:tblW w:w="15138" w:type="dxa"/>
        <w:jc w:val="center"/>
        <w:tblInd w:w="-513" w:type="dxa"/>
        <w:tblLayout w:type="fixed"/>
        <w:tblCellMar>
          <w:top w:w="55" w:type="dxa"/>
          <w:left w:w="55" w:type="dxa"/>
          <w:bottom w:w="55" w:type="dxa"/>
          <w:right w:w="55" w:type="dxa"/>
        </w:tblCellMar>
        <w:tblLook w:val="0000" w:firstRow="0" w:lastRow="0" w:firstColumn="0" w:lastColumn="0" w:noHBand="0" w:noVBand="0"/>
      </w:tblPr>
      <w:tblGrid>
        <w:gridCol w:w="1651"/>
        <w:gridCol w:w="5974"/>
        <w:gridCol w:w="7513"/>
      </w:tblGrid>
      <w:tr w:rsidR="00892E8C" w:rsidRPr="00101ABF" w14:paraId="584C334D" w14:textId="77777777">
        <w:trPr>
          <w:jc w:val="center"/>
        </w:trPr>
        <w:tc>
          <w:tcPr>
            <w:tcW w:w="1651" w:type="dxa"/>
            <w:tcBorders>
              <w:top w:val="single" w:sz="2" w:space="0" w:color="000000"/>
              <w:left w:val="single" w:sz="2" w:space="0" w:color="000000"/>
              <w:bottom w:val="single" w:sz="2" w:space="0" w:color="000000"/>
            </w:tcBorders>
          </w:tcPr>
          <w:p w14:paraId="289D7892" w14:textId="77777777" w:rsidR="00892E8C" w:rsidRPr="00B715DB" w:rsidRDefault="00892E8C" w:rsidP="00892E8C">
            <w:pPr>
              <w:pStyle w:val="TabellenInhalt"/>
              <w:rPr>
                <w:rFonts w:ascii="Arial" w:hAnsi="Arial" w:cs="Arial"/>
                <w:b/>
                <w:sz w:val="22"/>
                <w:szCs w:val="22"/>
              </w:rPr>
            </w:pPr>
            <w:r w:rsidRPr="00B715DB">
              <w:rPr>
                <w:rFonts w:ascii="Arial" w:hAnsi="Arial" w:cs="Arial"/>
                <w:b/>
                <w:sz w:val="22"/>
                <w:szCs w:val="22"/>
              </w:rPr>
              <w:t>Kompetenz*</w:t>
            </w:r>
          </w:p>
        </w:tc>
        <w:tc>
          <w:tcPr>
            <w:tcW w:w="5974" w:type="dxa"/>
            <w:tcBorders>
              <w:top w:val="single" w:sz="2" w:space="0" w:color="000000"/>
              <w:left w:val="single" w:sz="2" w:space="0" w:color="000000"/>
              <w:bottom w:val="single" w:sz="2" w:space="0" w:color="000000"/>
            </w:tcBorders>
          </w:tcPr>
          <w:p w14:paraId="3C273B0D" w14:textId="77777777" w:rsidR="00892E8C" w:rsidRPr="00B715DB" w:rsidRDefault="00892E8C" w:rsidP="00892E8C">
            <w:pPr>
              <w:pStyle w:val="TabellenInhalt"/>
              <w:rPr>
                <w:rFonts w:ascii="Arial" w:hAnsi="Arial" w:cs="Arial"/>
                <w:b/>
                <w:sz w:val="22"/>
                <w:szCs w:val="22"/>
              </w:rPr>
            </w:pPr>
            <w:r w:rsidRPr="00B715DB">
              <w:rPr>
                <w:rFonts w:ascii="Arial" w:hAnsi="Arial" w:cs="Arial"/>
                <w:b/>
                <w:sz w:val="22"/>
                <w:szCs w:val="22"/>
              </w:rPr>
              <w:t>Teilkompetenz</w:t>
            </w:r>
          </w:p>
        </w:tc>
        <w:tc>
          <w:tcPr>
            <w:tcW w:w="7513" w:type="dxa"/>
            <w:tcBorders>
              <w:top w:val="single" w:sz="2" w:space="0" w:color="000000"/>
              <w:left w:val="single" w:sz="2" w:space="0" w:color="000000"/>
              <w:bottom w:val="single" w:sz="2" w:space="0" w:color="000000"/>
              <w:right w:val="single" w:sz="2" w:space="0" w:color="000000"/>
            </w:tcBorders>
          </w:tcPr>
          <w:p w14:paraId="48113C89" w14:textId="77777777" w:rsidR="00892E8C" w:rsidRPr="00B715DB" w:rsidRDefault="00892E8C" w:rsidP="00892E8C">
            <w:pPr>
              <w:pStyle w:val="TabellenInhalt"/>
              <w:rPr>
                <w:rFonts w:ascii="Arial" w:hAnsi="Arial" w:cs="Arial"/>
                <w:b/>
                <w:sz w:val="22"/>
                <w:szCs w:val="22"/>
              </w:rPr>
            </w:pPr>
            <w:r w:rsidRPr="00B715DB">
              <w:rPr>
                <w:rFonts w:ascii="Arial" w:hAnsi="Arial" w:cs="Arial"/>
                <w:b/>
                <w:sz w:val="22"/>
                <w:szCs w:val="22"/>
              </w:rPr>
              <w:t>mögliche Methoden zum Erlangen der Teilkompetenzen</w:t>
            </w:r>
          </w:p>
        </w:tc>
      </w:tr>
      <w:tr w:rsidR="00892E8C" w:rsidRPr="00101ABF" w14:paraId="76221EF8" w14:textId="77777777">
        <w:trPr>
          <w:jc w:val="center"/>
        </w:trPr>
        <w:tc>
          <w:tcPr>
            <w:tcW w:w="1651" w:type="dxa"/>
            <w:vMerge w:val="restart"/>
            <w:tcBorders>
              <w:left w:val="single" w:sz="2" w:space="0" w:color="000000"/>
              <w:bottom w:val="single" w:sz="2" w:space="0" w:color="000000"/>
            </w:tcBorders>
            <w:vAlign w:val="center"/>
          </w:tcPr>
          <w:p w14:paraId="7E590183" w14:textId="77777777" w:rsidR="00892E8C" w:rsidRPr="00F87571" w:rsidRDefault="00892E8C" w:rsidP="00892E8C">
            <w:pPr>
              <w:spacing w:before="120" w:after="120"/>
              <w:jc w:val="center"/>
              <w:rPr>
                <w:color w:val="auto"/>
              </w:rPr>
            </w:pPr>
            <w:r w:rsidRPr="00F87571">
              <w:rPr>
                <w:color w:val="auto"/>
              </w:rPr>
              <w:t>1</w:t>
            </w:r>
          </w:p>
        </w:tc>
        <w:tc>
          <w:tcPr>
            <w:tcW w:w="5974" w:type="dxa"/>
            <w:tcBorders>
              <w:left w:val="single" w:sz="2" w:space="0" w:color="000000"/>
              <w:bottom w:val="single" w:sz="2" w:space="0" w:color="000000"/>
            </w:tcBorders>
          </w:tcPr>
          <w:p w14:paraId="379BF80D" w14:textId="77777777" w:rsidR="00892E8C" w:rsidRPr="00B715DB" w:rsidRDefault="00892E8C" w:rsidP="00892E8C">
            <w:pPr>
              <w:tabs>
                <w:tab w:val="left" w:pos="585"/>
                <w:tab w:val="left" w:pos="1145"/>
                <w:tab w:val="left" w:pos="1705"/>
                <w:tab w:val="left" w:pos="2265"/>
                <w:tab w:val="left" w:pos="2825"/>
                <w:tab w:val="left" w:pos="3385"/>
                <w:tab w:val="left" w:pos="3945"/>
                <w:tab w:val="left" w:pos="4505"/>
                <w:tab w:val="left" w:pos="5065"/>
                <w:tab w:val="left" w:pos="5625"/>
                <w:tab w:val="left" w:pos="6185"/>
                <w:tab w:val="left" w:pos="6745"/>
              </w:tabs>
              <w:autoSpaceDE w:val="0"/>
              <w:ind w:left="25" w:right="-2" w:hanging="9"/>
              <w:rPr>
                <w:color w:val="auto"/>
                <w:lang w:val="de-DE"/>
              </w:rPr>
            </w:pPr>
            <w:r w:rsidRPr="00B715DB">
              <w:rPr>
                <w:color w:val="auto"/>
                <w:lang w:val="de-DE"/>
              </w:rPr>
              <w:t>Phänomene der Natur beobachten und erforschen</w:t>
            </w:r>
          </w:p>
        </w:tc>
        <w:tc>
          <w:tcPr>
            <w:tcW w:w="7513" w:type="dxa"/>
            <w:tcBorders>
              <w:left w:val="single" w:sz="2" w:space="0" w:color="000000"/>
              <w:bottom w:val="single" w:sz="2" w:space="0" w:color="000000"/>
              <w:right w:val="single" w:sz="2" w:space="0" w:color="000000"/>
            </w:tcBorders>
          </w:tcPr>
          <w:p w14:paraId="7587CF21" w14:textId="77777777" w:rsidR="00892E8C" w:rsidRPr="00B715DB" w:rsidRDefault="00892E8C" w:rsidP="00892E8C">
            <w:pPr>
              <w:pStyle w:val="TabellenInhalt"/>
              <w:rPr>
                <w:rFonts w:ascii="Arial" w:hAnsi="Arial" w:cs="Arial"/>
                <w:sz w:val="22"/>
                <w:szCs w:val="22"/>
              </w:rPr>
            </w:pPr>
            <w:r w:rsidRPr="00B715DB">
              <w:rPr>
                <w:rFonts w:ascii="Arial" w:hAnsi="Arial" w:cs="Arial"/>
                <w:sz w:val="22"/>
                <w:szCs w:val="22"/>
              </w:rPr>
              <w:t>einfache chemische Experimente durchführen und die Beobachtungen/Ergebnisse protokollieren; Beobachtungen im Alltag machen und dokumentieren</w:t>
            </w:r>
          </w:p>
        </w:tc>
      </w:tr>
      <w:tr w:rsidR="00892E8C" w:rsidRPr="00101ABF" w14:paraId="6DEBF8F7" w14:textId="77777777">
        <w:trPr>
          <w:jc w:val="center"/>
        </w:trPr>
        <w:tc>
          <w:tcPr>
            <w:tcW w:w="1651" w:type="dxa"/>
            <w:vMerge/>
            <w:tcBorders>
              <w:left w:val="single" w:sz="2" w:space="0" w:color="000000"/>
              <w:bottom w:val="single" w:sz="2" w:space="0" w:color="000000"/>
            </w:tcBorders>
            <w:vAlign w:val="center"/>
          </w:tcPr>
          <w:p w14:paraId="160B0536" w14:textId="77777777" w:rsidR="00892E8C" w:rsidRPr="00B355DD" w:rsidRDefault="00892E8C" w:rsidP="00892E8C">
            <w:pPr>
              <w:spacing w:before="120" w:after="120"/>
              <w:jc w:val="center"/>
              <w:rPr>
                <w:color w:val="auto"/>
                <w:lang w:val="de-DE"/>
              </w:rPr>
            </w:pPr>
          </w:p>
        </w:tc>
        <w:tc>
          <w:tcPr>
            <w:tcW w:w="5974" w:type="dxa"/>
            <w:tcBorders>
              <w:left w:val="single" w:sz="2" w:space="0" w:color="000000"/>
              <w:bottom w:val="single" w:sz="2" w:space="0" w:color="000000"/>
            </w:tcBorders>
          </w:tcPr>
          <w:p w14:paraId="3FD3987F" w14:textId="0828A7BB" w:rsidR="00892E8C" w:rsidRPr="00F87571" w:rsidRDefault="00892E8C" w:rsidP="00892E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sidRPr="00B355DD">
              <w:rPr>
                <w:color w:val="auto"/>
                <w:lang w:val="de-DE"/>
              </w:rPr>
              <w:t>Informat</w:t>
            </w:r>
            <w:r w:rsidR="00DB2F7B">
              <w:rPr>
                <w:color w:val="auto"/>
                <w:lang w:val="de-DE"/>
              </w:rPr>
              <w:t xml:space="preserve">ionen sammeln, vergleichen und </w:t>
            </w:r>
            <w:r w:rsidRPr="00B355DD">
              <w:rPr>
                <w:color w:val="auto"/>
                <w:lang w:val="de-DE"/>
              </w:rPr>
              <w:t>ordnen</w:t>
            </w:r>
          </w:p>
        </w:tc>
        <w:tc>
          <w:tcPr>
            <w:tcW w:w="7513" w:type="dxa"/>
            <w:tcBorders>
              <w:left w:val="single" w:sz="2" w:space="0" w:color="000000"/>
              <w:bottom w:val="single" w:sz="2" w:space="0" w:color="000000"/>
              <w:right w:val="single" w:sz="2" w:space="0" w:color="000000"/>
            </w:tcBorders>
          </w:tcPr>
          <w:p w14:paraId="338E1C99" w14:textId="76012601" w:rsidR="00892E8C" w:rsidRPr="00B715DB" w:rsidRDefault="00DB2F7B" w:rsidP="00892E8C">
            <w:pPr>
              <w:pStyle w:val="TabellenInhalt"/>
              <w:rPr>
                <w:rFonts w:ascii="Arial" w:hAnsi="Arial" w:cs="Arial"/>
                <w:sz w:val="22"/>
                <w:szCs w:val="22"/>
              </w:rPr>
            </w:pPr>
            <w:r>
              <w:rPr>
                <w:rFonts w:ascii="Arial" w:hAnsi="Arial" w:cs="Arial"/>
                <w:sz w:val="22"/>
                <w:szCs w:val="22"/>
              </w:rPr>
              <w:t>Sachtextanalyse;</w:t>
            </w:r>
            <w:r w:rsidR="00892E8C" w:rsidRPr="00B715DB">
              <w:rPr>
                <w:rFonts w:ascii="Arial" w:hAnsi="Arial" w:cs="Arial"/>
                <w:sz w:val="22"/>
                <w:szCs w:val="22"/>
              </w:rPr>
              <w:t xml:space="preserve"> Vergleiche/Gegenüberstellungen</w:t>
            </w:r>
            <w:r>
              <w:rPr>
                <w:rFonts w:ascii="Arial" w:hAnsi="Arial" w:cs="Arial"/>
                <w:sz w:val="22"/>
                <w:szCs w:val="22"/>
              </w:rPr>
              <w:t xml:space="preserve"> in Form von Tabellen erstellen;</w:t>
            </w:r>
            <w:r w:rsidR="00892E8C" w:rsidRPr="00B715DB">
              <w:rPr>
                <w:rFonts w:ascii="Arial" w:hAnsi="Arial" w:cs="Arial"/>
                <w:sz w:val="22"/>
                <w:szCs w:val="22"/>
              </w:rPr>
              <w:t xml:space="preserve"> Kurven interpretieren; gezielte Internetrecherche; eine Mitschrift verfassen; gezielte Recherchen in der Bibliothek</w:t>
            </w:r>
          </w:p>
        </w:tc>
      </w:tr>
      <w:tr w:rsidR="00892E8C" w:rsidRPr="00101ABF" w14:paraId="7AE4BF52" w14:textId="77777777">
        <w:trPr>
          <w:jc w:val="center"/>
        </w:trPr>
        <w:tc>
          <w:tcPr>
            <w:tcW w:w="1651" w:type="dxa"/>
            <w:tcBorders>
              <w:left w:val="single" w:sz="2" w:space="0" w:color="000000"/>
              <w:bottom w:val="single" w:sz="2" w:space="0" w:color="000000"/>
            </w:tcBorders>
            <w:vAlign w:val="center"/>
          </w:tcPr>
          <w:p w14:paraId="10BAFE57" w14:textId="77777777" w:rsidR="00892E8C" w:rsidRPr="00F87571" w:rsidRDefault="00892E8C" w:rsidP="00892E8C">
            <w:pPr>
              <w:spacing w:before="120" w:after="120"/>
              <w:jc w:val="center"/>
              <w:rPr>
                <w:color w:val="auto"/>
              </w:rPr>
            </w:pPr>
            <w:r w:rsidRPr="00F87571">
              <w:rPr>
                <w:color w:val="auto"/>
              </w:rPr>
              <w:t>2</w:t>
            </w:r>
          </w:p>
        </w:tc>
        <w:tc>
          <w:tcPr>
            <w:tcW w:w="5974" w:type="dxa"/>
            <w:tcBorders>
              <w:left w:val="single" w:sz="2" w:space="0" w:color="000000"/>
              <w:bottom w:val="single" w:sz="2" w:space="0" w:color="000000"/>
              <w:right w:val="single" w:sz="2" w:space="0" w:color="000000"/>
            </w:tcBorders>
          </w:tcPr>
          <w:p w14:paraId="70BC0494" w14:textId="77777777" w:rsidR="00892E8C" w:rsidRPr="00B715DB" w:rsidRDefault="00892E8C" w:rsidP="00892E8C">
            <w:pPr>
              <w:tabs>
                <w:tab w:val="left" w:pos="585"/>
                <w:tab w:val="left" w:pos="1145"/>
                <w:tab w:val="left" w:pos="1705"/>
                <w:tab w:val="left" w:pos="2265"/>
                <w:tab w:val="left" w:pos="2825"/>
                <w:tab w:val="left" w:pos="3385"/>
                <w:tab w:val="left" w:pos="3945"/>
                <w:tab w:val="left" w:pos="4505"/>
                <w:tab w:val="left" w:pos="5065"/>
                <w:tab w:val="left" w:pos="5625"/>
                <w:tab w:val="left" w:pos="6185"/>
                <w:tab w:val="left" w:pos="6745"/>
              </w:tabs>
              <w:autoSpaceDE w:val="0"/>
              <w:ind w:left="25" w:right="-2" w:hanging="9"/>
              <w:rPr>
                <w:color w:val="auto"/>
                <w:lang w:val="de-DE"/>
              </w:rPr>
            </w:pPr>
            <w:r w:rsidRPr="00B715DB">
              <w:rPr>
                <w:color w:val="auto"/>
                <w:lang w:val="de-DE"/>
              </w:rPr>
              <w:t>Angaben und  Merkmale aus Informationsquellen themen- und sachbezogen herauslesen</w:t>
            </w:r>
          </w:p>
        </w:tc>
        <w:tc>
          <w:tcPr>
            <w:tcW w:w="7513" w:type="dxa"/>
            <w:tcBorders>
              <w:top w:val="single" w:sz="2" w:space="0" w:color="000000"/>
              <w:left w:val="single" w:sz="2" w:space="0" w:color="000000"/>
              <w:bottom w:val="single" w:sz="2" w:space="0" w:color="000000"/>
              <w:right w:val="single" w:sz="2" w:space="0" w:color="000000"/>
            </w:tcBorders>
            <w:shd w:val="clear" w:color="auto" w:fill="FFFFFF"/>
          </w:tcPr>
          <w:p w14:paraId="78088BB6" w14:textId="3C2ED440" w:rsidR="00892E8C" w:rsidRPr="00B715DB" w:rsidRDefault="00DB2F7B" w:rsidP="00892E8C">
            <w:pPr>
              <w:pStyle w:val="TabellenInhalt"/>
              <w:rPr>
                <w:rFonts w:ascii="Arial" w:hAnsi="Arial" w:cs="Arial"/>
                <w:sz w:val="22"/>
                <w:szCs w:val="22"/>
              </w:rPr>
            </w:pPr>
            <w:r>
              <w:rPr>
                <w:rFonts w:ascii="Arial" w:hAnsi="Arial" w:cs="Arial"/>
                <w:sz w:val="22"/>
                <w:szCs w:val="22"/>
              </w:rPr>
              <w:t>Buch/</w:t>
            </w:r>
            <w:r w:rsidR="00892E8C" w:rsidRPr="00B715DB">
              <w:rPr>
                <w:rFonts w:ascii="Arial" w:hAnsi="Arial" w:cs="Arial"/>
                <w:sz w:val="22"/>
                <w:szCs w:val="22"/>
              </w:rPr>
              <w:t>Internet als Informationsquelle nützen; Sachtextanalyse; Fragen zu einem Film beantworten; Fachbegriffe definieren</w:t>
            </w:r>
          </w:p>
        </w:tc>
      </w:tr>
      <w:tr w:rsidR="00892E8C" w:rsidRPr="00B715DB" w14:paraId="630CD137" w14:textId="77777777">
        <w:trPr>
          <w:jc w:val="center"/>
        </w:trPr>
        <w:tc>
          <w:tcPr>
            <w:tcW w:w="1651" w:type="dxa"/>
            <w:tcBorders>
              <w:left w:val="single" w:sz="2" w:space="0" w:color="000000"/>
              <w:bottom w:val="single" w:sz="2" w:space="0" w:color="000000"/>
            </w:tcBorders>
            <w:vAlign w:val="center"/>
          </w:tcPr>
          <w:p w14:paraId="348CB6E2" w14:textId="77777777" w:rsidR="00892E8C" w:rsidRPr="00F87571" w:rsidRDefault="00892E8C" w:rsidP="00892E8C">
            <w:pPr>
              <w:spacing w:before="120" w:after="120"/>
              <w:jc w:val="center"/>
              <w:rPr>
                <w:color w:val="auto"/>
              </w:rPr>
            </w:pPr>
            <w:r w:rsidRPr="00F87571">
              <w:rPr>
                <w:color w:val="auto"/>
              </w:rPr>
              <w:t>3</w:t>
            </w:r>
          </w:p>
        </w:tc>
        <w:tc>
          <w:tcPr>
            <w:tcW w:w="5974" w:type="dxa"/>
            <w:tcBorders>
              <w:left w:val="single" w:sz="2" w:space="0" w:color="000000"/>
              <w:bottom w:val="single" w:sz="2" w:space="0" w:color="000000"/>
            </w:tcBorders>
          </w:tcPr>
          <w:p w14:paraId="1550CCF4" w14:textId="77777777" w:rsidR="00892E8C" w:rsidRPr="00B715DB" w:rsidRDefault="00892E8C" w:rsidP="00892E8C">
            <w:pPr>
              <w:tabs>
                <w:tab w:val="left" w:pos="585"/>
                <w:tab w:val="left" w:pos="1145"/>
                <w:tab w:val="left" w:pos="1705"/>
                <w:tab w:val="left" w:pos="2265"/>
                <w:tab w:val="left" w:pos="2825"/>
                <w:tab w:val="left" w:pos="3385"/>
                <w:tab w:val="left" w:pos="3945"/>
                <w:tab w:val="left" w:pos="4505"/>
                <w:tab w:val="left" w:pos="5065"/>
                <w:tab w:val="left" w:pos="5625"/>
                <w:tab w:val="left" w:pos="6185"/>
                <w:tab w:val="left" w:pos="6745"/>
              </w:tabs>
              <w:autoSpaceDE w:val="0"/>
              <w:ind w:left="25" w:right="-2" w:hanging="9"/>
              <w:rPr>
                <w:color w:val="auto"/>
                <w:lang w:val="de-DE"/>
              </w:rPr>
            </w:pPr>
            <w:r w:rsidRPr="00B715DB">
              <w:rPr>
                <w:color w:val="auto"/>
                <w:lang w:val="de-DE"/>
              </w:rPr>
              <w:t>Zusammenhänge erkennen, beschreiben und naturwissenschaftlichen Konzepten und Modellen zuordnen</w:t>
            </w:r>
          </w:p>
        </w:tc>
        <w:tc>
          <w:tcPr>
            <w:tcW w:w="7513" w:type="dxa"/>
            <w:tcBorders>
              <w:left w:val="single" w:sz="2" w:space="0" w:color="000000"/>
              <w:bottom w:val="single" w:sz="2" w:space="0" w:color="000000"/>
              <w:right w:val="single" w:sz="2" w:space="0" w:color="000000"/>
            </w:tcBorders>
          </w:tcPr>
          <w:p w14:paraId="57D35FBE" w14:textId="77777777" w:rsidR="00892E8C" w:rsidRPr="00B715DB" w:rsidRDefault="00892E8C" w:rsidP="00892E8C">
            <w:pPr>
              <w:pStyle w:val="TabellenInhalt"/>
              <w:rPr>
                <w:rFonts w:ascii="Arial" w:hAnsi="Arial" w:cs="Arial"/>
                <w:sz w:val="22"/>
                <w:szCs w:val="22"/>
              </w:rPr>
            </w:pPr>
            <w:r w:rsidRPr="00B715DB">
              <w:rPr>
                <w:rFonts w:ascii="Arial" w:hAnsi="Arial" w:cs="Arial"/>
                <w:sz w:val="22"/>
                <w:szCs w:val="22"/>
              </w:rPr>
              <w:t>mit Skizzen arbeiten</w:t>
            </w:r>
          </w:p>
        </w:tc>
      </w:tr>
      <w:tr w:rsidR="00892E8C" w:rsidRPr="00101ABF" w14:paraId="6F098A1D" w14:textId="77777777">
        <w:trPr>
          <w:jc w:val="center"/>
        </w:trPr>
        <w:tc>
          <w:tcPr>
            <w:tcW w:w="1651" w:type="dxa"/>
            <w:tcBorders>
              <w:top w:val="single" w:sz="2" w:space="0" w:color="000000"/>
              <w:left w:val="single" w:sz="2" w:space="0" w:color="000000"/>
              <w:bottom w:val="single" w:sz="2" w:space="0" w:color="000000"/>
              <w:right w:val="single" w:sz="2" w:space="0" w:color="000000"/>
            </w:tcBorders>
            <w:vAlign w:val="center"/>
          </w:tcPr>
          <w:p w14:paraId="7DC318F9" w14:textId="77777777" w:rsidR="00892E8C" w:rsidRPr="00F87571" w:rsidRDefault="00892E8C" w:rsidP="00892E8C">
            <w:pPr>
              <w:spacing w:before="120" w:after="120"/>
              <w:jc w:val="center"/>
              <w:rPr>
                <w:color w:val="auto"/>
              </w:rPr>
            </w:pPr>
            <w:r w:rsidRPr="00F87571">
              <w:rPr>
                <w:color w:val="auto"/>
              </w:rPr>
              <w:t>5</w:t>
            </w:r>
          </w:p>
        </w:tc>
        <w:tc>
          <w:tcPr>
            <w:tcW w:w="5974" w:type="dxa"/>
            <w:tcBorders>
              <w:top w:val="single" w:sz="2" w:space="0" w:color="000000"/>
              <w:left w:val="single" w:sz="2" w:space="0" w:color="000000"/>
              <w:bottom w:val="single" w:sz="2" w:space="0" w:color="000000"/>
              <w:right w:val="single" w:sz="2" w:space="0" w:color="000000"/>
            </w:tcBorders>
          </w:tcPr>
          <w:p w14:paraId="40A1FB2C" w14:textId="097137DD" w:rsidR="00892E8C" w:rsidRPr="00B715DB" w:rsidRDefault="00DB2F7B" w:rsidP="00892E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Pr>
                <w:color w:val="auto"/>
                <w:lang w:val="de-DE"/>
              </w:rPr>
              <w:t>m</w:t>
            </w:r>
            <w:r w:rsidR="00892E8C" w:rsidRPr="00B715DB">
              <w:rPr>
                <w:color w:val="auto"/>
                <w:lang w:val="de-DE"/>
              </w:rPr>
              <w:t>it Laborgeräten sachgerecht umgehen, verschiedene Arbeitstechniken und das Experimentieren im Labor zielgerichtet und sicher anwenden</w:t>
            </w:r>
          </w:p>
        </w:tc>
        <w:tc>
          <w:tcPr>
            <w:tcW w:w="7513" w:type="dxa"/>
            <w:tcBorders>
              <w:top w:val="single" w:sz="2" w:space="0" w:color="000000"/>
              <w:left w:val="single" w:sz="2" w:space="0" w:color="000000"/>
              <w:bottom w:val="single" w:sz="2" w:space="0" w:color="000000"/>
              <w:right w:val="single" w:sz="2" w:space="0" w:color="000000"/>
            </w:tcBorders>
          </w:tcPr>
          <w:p w14:paraId="212DA46C" w14:textId="77777777" w:rsidR="00892E8C" w:rsidRPr="00B715DB" w:rsidRDefault="00892E8C" w:rsidP="00892E8C">
            <w:pPr>
              <w:pStyle w:val="TabellenInhalt"/>
              <w:rPr>
                <w:rFonts w:ascii="Arial" w:hAnsi="Arial" w:cs="Arial"/>
                <w:sz w:val="22"/>
                <w:szCs w:val="22"/>
              </w:rPr>
            </w:pPr>
            <w:r w:rsidRPr="00B715DB">
              <w:rPr>
                <w:rFonts w:ascii="Arial" w:hAnsi="Arial" w:cs="Arial"/>
                <w:sz w:val="22"/>
                <w:szCs w:val="22"/>
              </w:rPr>
              <w:t>Stoffeigenschaften experimentell ermitteln; Stoffgemische mit geeigneten Trennverfahren in die Komponenten aufteilen</w:t>
            </w:r>
          </w:p>
        </w:tc>
      </w:tr>
    </w:tbl>
    <w:p w14:paraId="5C04744B" w14:textId="77777777" w:rsidR="00892E8C" w:rsidRPr="00B715DB" w:rsidRDefault="00892E8C" w:rsidP="00892E8C">
      <w:pPr>
        <w:rPr>
          <w:color w:val="auto"/>
          <w:lang w:val="de-DE"/>
        </w:rPr>
      </w:pPr>
    </w:p>
    <w:p w14:paraId="31EE4188" w14:textId="77777777" w:rsidR="00892E8C" w:rsidRPr="00B715DB" w:rsidRDefault="00892E8C" w:rsidP="00892E8C">
      <w:pPr>
        <w:spacing w:before="120" w:after="240"/>
        <w:jc w:val="center"/>
        <w:outlineLvl w:val="0"/>
        <w:rPr>
          <w:b/>
          <w:bCs/>
          <w:color w:val="auto"/>
          <w:sz w:val="32"/>
          <w:szCs w:val="32"/>
          <w:lang w:val="de-DE"/>
        </w:rPr>
      </w:pPr>
      <w:r w:rsidRPr="00B715DB">
        <w:rPr>
          <w:b/>
          <w:i/>
          <w:color w:val="auto"/>
          <w:sz w:val="36"/>
          <w:szCs w:val="36"/>
          <w:lang w:val="de-DE"/>
        </w:rPr>
        <w:br w:type="page"/>
      </w:r>
      <w:r w:rsidRPr="00B715DB">
        <w:rPr>
          <w:b/>
          <w:bCs/>
          <w:color w:val="auto"/>
          <w:sz w:val="32"/>
          <w:szCs w:val="32"/>
          <w:lang w:val="de-DE"/>
        </w:rPr>
        <w:lastRenderedPageBreak/>
        <w:t xml:space="preserve">Atome als Bausteine der Materie, </w:t>
      </w:r>
      <w:r>
        <w:rPr>
          <w:b/>
          <w:bCs/>
          <w:color w:val="auto"/>
          <w:sz w:val="32"/>
          <w:szCs w:val="32"/>
          <w:lang w:val="de-DE"/>
        </w:rPr>
        <w:t>Periodensystem</w:t>
      </w:r>
    </w:p>
    <w:p w14:paraId="1C54C18B" w14:textId="77777777" w:rsidR="00892E8C" w:rsidRPr="00B715DB" w:rsidRDefault="00892E8C" w:rsidP="00892E8C">
      <w:pPr>
        <w:outlineLvl w:val="0"/>
        <w:rPr>
          <w:b/>
          <w:bCs/>
          <w:color w:val="auto"/>
          <w:lang w:val="de-DE"/>
        </w:rPr>
      </w:pPr>
      <w:r w:rsidRPr="00B715DB">
        <w:rPr>
          <w:color w:val="auto"/>
          <w:lang w:val="de-DE"/>
        </w:rPr>
        <w:t xml:space="preserve">a) zu erwerbende </w:t>
      </w:r>
      <w:r w:rsidRPr="00B715DB">
        <w:rPr>
          <w:b/>
          <w:bCs/>
          <w:color w:val="auto"/>
          <w:lang w:val="de-DE"/>
        </w:rPr>
        <w:t>Fertigkeiten</w:t>
      </w:r>
    </w:p>
    <w:p w14:paraId="7A91C1BE" w14:textId="77777777" w:rsidR="00892E8C" w:rsidRPr="00B715DB" w:rsidRDefault="00892E8C" w:rsidP="00892E8C">
      <w:pPr>
        <w:widowControl w:val="0"/>
        <w:numPr>
          <w:ilvl w:val="0"/>
          <w:numId w:val="13"/>
        </w:numPr>
        <w:tabs>
          <w:tab w:val="clear" w:pos="720"/>
        </w:tabs>
        <w:suppressAutoHyphens/>
        <w:spacing w:line="240" w:lineRule="auto"/>
        <w:ind w:left="567" w:hanging="207"/>
        <w:jc w:val="both"/>
        <w:outlineLvl w:val="0"/>
        <w:rPr>
          <w:color w:val="auto"/>
        </w:rPr>
      </w:pPr>
      <w:proofErr w:type="spellStart"/>
      <w:r w:rsidRPr="00B715DB">
        <w:rPr>
          <w:color w:val="auto"/>
        </w:rPr>
        <w:t>Atomaufbau</w:t>
      </w:r>
      <w:proofErr w:type="spellEnd"/>
      <w:r w:rsidRPr="00B715DB">
        <w:rPr>
          <w:color w:val="auto"/>
        </w:rPr>
        <w:t xml:space="preserve"> </w:t>
      </w:r>
      <w:proofErr w:type="spellStart"/>
      <w:r w:rsidRPr="00B715DB">
        <w:rPr>
          <w:color w:val="auto"/>
        </w:rPr>
        <w:t>anhand</w:t>
      </w:r>
      <w:proofErr w:type="spellEnd"/>
      <w:r w:rsidRPr="00B715DB">
        <w:rPr>
          <w:color w:val="auto"/>
        </w:rPr>
        <w:t xml:space="preserve"> </w:t>
      </w:r>
      <w:proofErr w:type="spellStart"/>
      <w:r w:rsidRPr="00B715DB">
        <w:rPr>
          <w:color w:val="auto"/>
        </w:rPr>
        <w:t>verschiedener</w:t>
      </w:r>
      <w:proofErr w:type="spellEnd"/>
      <w:r w:rsidRPr="00B715DB">
        <w:rPr>
          <w:color w:val="auto"/>
        </w:rPr>
        <w:t xml:space="preserve"> </w:t>
      </w:r>
      <w:proofErr w:type="spellStart"/>
      <w:r w:rsidRPr="00B715DB">
        <w:rPr>
          <w:color w:val="auto"/>
        </w:rPr>
        <w:t>Modellvorstellungen</w:t>
      </w:r>
      <w:proofErr w:type="spellEnd"/>
      <w:r w:rsidRPr="00B715DB">
        <w:rPr>
          <w:color w:val="auto"/>
        </w:rPr>
        <w:t xml:space="preserve"> </w:t>
      </w:r>
      <w:proofErr w:type="spellStart"/>
      <w:r w:rsidRPr="00B715DB">
        <w:rPr>
          <w:color w:val="auto"/>
        </w:rPr>
        <w:t>verstehen</w:t>
      </w:r>
      <w:proofErr w:type="spellEnd"/>
    </w:p>
    <w:p w14:paraId="44C28478" w14:textId="77777777" w:rsidR="00892E8C" w:rsidRPr="00B715DB" w:rsidRDefault="00892E8C" w:rsidP="00892E8C">
      <w:pPr>
        <w:widowControl w:val="0"/>
        <w:numPr>
          <w:ilvl w:val="0"/>
          <w:numId w:val="13"/>
        </w:numPr>
        <w:tabs>
          <w:tab w:val="clear" w:pos="720"/>
        </w:tabs>
        <w:suppressAutoHyphens/>
        <w:spacing w:before="60" w:line="240" w:lineRule="auto"/>
        <w:ind w:left="567" w:hanging="207"/>
        <w:jc w:val="both"/>
        <w:outlineLvl w:val="0"/>
        <w:rPr>
          <w:color w:val="auto"/>
        </w:rPr>
      </w:pPr>
      <w:proofErr w:type="spellStart"/>
      <w:r w:rsidRPr="00B715DB">
        <w:rPr>
          <w:color w:val="auto"/>
        </w:rPr>
        <w:t>Symbolschreibweise</w:t>
      </w:r>
      <w:proofErr w:type="spellEnd"/>
      <w:r w:rsidRPr="00B715DB">
        <w:rPr>
          <w:color w:val="auto"/>
        </w:rPr>
        <w:t xml:space="preserve"> </w:t>
      </w:r>
      <w:proofErr w:type="spellStart"/>
      <w:r w:rsidRPr="00B715DB">
        <w:rPr>
          <w:color w:val="auto"/>
        </w:rPr>
        <w:t>der</w:t>
      </w:r>
      <w:proofErr w:type="spellEnd"/>
      <w:r w:rsidRPr="00B715DB">
        <w:rPr>
          <w:color w:val="auto"/>
        </w:rPr>
        <w:t xml:space="preserve"> </w:t>
      </w:r>
      <w:proofErr w:type="spellStart"/>
      <w:r w:rsidRPr="00B715DB">
        <w:rPr>
          <w:color w:val="auto"/>
        </w:rPr>
        <w:t>Elemente</w:t>
      </w:r>
      <w:proofErr w:type="spellEnd"/>
      <w:r w:rsidRPr="00B715DB">
        <w:rPr>
          <w:color w:val="auto"/>
        </w:rPr>
        <w:t xml:space="preserve"> </w:t>
      </w:r>
      <w:proofErr w:type="spellStart"/>
      <w:r w:rsidRPr="00B715DB">
        <w:rPr>
          <w:color w:val="auto"/>
        </w:rPr>
        <w:t>kennen</w:t>
      </w:r>
      <w:proofErr w:type="spellEnd"/>
    </w:p>
    <w:p w14:paraId="7560BF8A" w14:textId="77777777" w:rsidR="00B355DD" w:rsidRDefault="00892E8C" w:rsidP="00B355DD">
      <w:pPr>
        <w:widowControl w:val="0"/>
        <w:numPr>
          <w:ilvl w:val="0"/>
          <w:numId w:val="13"/>
        </w:numPr>
        <w:tabs>
          <w:tab w:val="clear" w:pos="720"/>
        </w:tabs>
        <w:suppressAutoHyphens/>
        <w:spacing w:before="60" w:line="240" w:lineRule="auto"/>
        <w:ind w:left="567" w:hanging="207"/>
        <w:jc w:val="both"/>
        <w:outlineLvl w:val="0"/>
        <w:rPr>
          <w:color w:val="auto"/>
          <w:lang w:val="de-DE"/>
        </w:rPr>
      </w:pPr>
      <w:r w:rsidRPr="00B715DB">
        <w:rPr>
          <w:color w:val="auto"/>
          <w:lang w:val="de-DE"/>
        </w:rPr>
        <w:t>Hauptgruppen/Nebengruppen/Perioden des PSE mit dem Atombau in Verbindung bringen</w:t>
      </w:r>
    </w:p>
    <w:p w14:paraId="1BA10A12" w14:textId="77777777" w:rsidR="00B355DD" w:rsidRPr="00B355DD" w:rsidRDefault="00B355DD" w:rsidP="00B355DD">
      <w:pPr>
        <w:widowControl w:val="0"/>
        <w:numPr>
          <w:ilvl w:val="0"/>
          <w:numId w:val="13"/>
        </w:numPr>
        <w:tabs>
          <w:tab w:val="clear" w:pos="720"/>
        </w:tabs>
        <w:suppressAutoHyphens/>
        <w:spacing w:before="60" w:line="240" w:lineRule="auto"/>
        <w:ind w:left="567" w:hanging="207"/>
        <w:jc w:val="both"/>
        <w:outlineLvl w:val="0"/>
        <w:rPr>
          <w:color w:val="auto"/>
          <w:lang w:val="de-DE"/>
        </w:rPr>
      </w:pPr>
      <w:r w:rsidRPr="00B355DD">
        <w:rPr>
          <w:color w:val="auto"/>
          <w:lang w:val="de-DE"/>
        </w:rPr>
        <w:t>ausgewählte Elemente erkennen und deren Eigenscha</w:t>
      </w:r>
      <w:r>
        <w:rPr>
          <w:color w:val="auto"/>
          <w:lang w:val="de-DE"/>
        </w:rPr>
        <w:t xml:space="preserve">ften, Verwendung und Vorkommen </w:t>
      </w:r>
      <w:r w:rsidRPr="00B355DD">
        <w:rPr>
          <w:color w:val="auto"/>
          <w:lang w:val="de-DE"/>
        </w:rPr>
        <w:t>schildern</w:t>
      </w:r>
    </w:p>
    <w:p w14:paraId="0C0C0E9D" w14:textId="77777777" w:rsidR="00892E8C" w:rsidRPr="00B715DB" w:rsidRDefault="00892E8C" w:rsidP="00892E8C">
      <w:pPr>
        <w:spacing w:before="240" w:after="120"/>
        <w:outlineLvl w:val="0"/>
        <w:rPr>
          <w:b/>
          <w:bCs/>
          <w:color w:val="auto"/>
          <w:lang w:val="de-DE"/>
        </w:rPr>
      </w:pPr>
      <w:r w:rsidRPr="00B715DB">
        <w:rPr>
          <w:color w:val="auto"/>
          <w:lang w:val="de-DE"/>
        </w:rPr>
        <w:t xml:space="preserve">b) </w:t>
      </w:r>
      <w:r w:rsidRPr="00B715DB">
        <w:rPr>
          <w:b/>
          <w:bCs/>
          <w:color w:val="auto"/>
          <w:lang w:val="de-DE"/>
        </w:rPr>
        <w:t xml:space="preserve">Kompetenzen </w:t>
      </w:r>
      <w:r w:rsidRPr="00B715DB">
        <w:rPr>
          <w:color w:val="auto"/>
          <w:lang w:val="de-DE"/>
        </w:rPr>
        <w:t>und geeignete</w:t>
      </w:r>
      <w:r w:rsidRPr="00B715DB">
        <w:rPr>
          <w:b/>
          <w:bCs/>
          <w:color w:val="auto"/>
          <w:lang w:val="de-DE"/>
        </w:rPr>
        <w:t xml:space="preserve"> Methoden</w:t>
      </w:r>
    </w:p>
    <w:tbl>
      <w:tblPr>
        <w:tblW w:w="0" w:type="auto"/>
        <w:jc w:val="center"/>
        <w:tblInd w:w="-513" w:type="dxa"/>
        <w:tblLayout w:type="fixed"/>
        <w:tblCellMar>
          <w:top w:w="55" w:type="dxa"/>
          <w:left w:w="55" w:type="dxa"/>
          <w:bottom w:w="55" w:type="dxa"/>
          <w:right w:w="55" w:type="dxa"/>
        </w:tblCellMar>
        <w:tblLook w:val="0000" w:firstRow="0" w:lastRow="0" w:firstColumn="0" w:lastColumn="0" w:noHBand="0" w:noVBand="0"/>
      </w:tblPr>
      <w:tblGrid>
        <w:gridCol w:w="1651"/>
        <w:gridCol w:w="5974"/>
        <w:gridCol w:w="7513"/>
      </w:tblGrid>
      <w:tr w:rsidR="00892E8C" w:rsidRPr="00101ABF" w14:paraId="772A7E6F" w14:textId="77777777">
        <w:trPr>
          <w:jc w:val="center"/>
        </w:trPr>
        <w:tc>
          <w:tcPr>
            <w:tcW w:w="1651" w:type="dxa"/>
            <w:tcBorders>
              <w:top w:val="single" w:sz="2" w:space="0" w:color="000000"/>
              <w:left w:val="single" w:sz="2" w:space="0" w:color="000000"/>
              <w:bottom w:val="single" w:sz="2" w:space="0" w:color="000000"/>
            </w:tcBorders>
          </w:tcPr>
          <w:p w14:paraId="459947BF" w14:textId="77777777" w:rsidR="00892E8C" w:rsidRPr="00B715DB" w:rsidRDefault="00892E8C" w:rsidP="00892E8C">
            <w:pPr>
              <w:pStyle w:val="TabellenInhalt"/>
              <w:rPr>
                <w:rFonts w:ascii="Arial" w:hAnsi="Arial" w:cs="Arial"/>
                <w:b/>
                <w:sz w:val="22"/>
                <w:szCs w:val="22"/>
              </w:rPr>
            </w:pPr>
            <w:r w:rsidRPr="00B715DB">
              <w:rPr>
                <w:rFonts w:ascii="Arial" w:hAnsi="Arial" w:cs="Arial"/>
                <w:b/>
                <w:sz w:val="22"/>
                <w:szCs w:val="22"/>
              </w:rPr>
              <w:t>Kompetenz*</w:t>
            </w:r>
          </w:p>
        </w:tc>
        <w:tc>
          <w:tcPr>
            <w:tcW w:w="5974" w:type="dxa"/>
            <w:tcBorders>
              <w:top w:val="single" w:sz="2" w:space="0" w:color="000000"/>
              <w:left w:val="single" w:sz="2" w:space="0" w:color="000000"/>
              <w:bottom w:val="single" w:sz="2" w:space="0" w:color="000000"/>
            </w:tcBorders>
          </w:tcPr>
          <w:p w14:paraId="24623265" w14:textId="77777777" w:rsidR="00892E8C" w:rsidRPr="00B715DB" w:rsidRDefault="00892E8C" w:rsidP="00892E8C">
            <w:pPr>
              <w:pStyle w:val="TabellenInhalt"/>
              <w:rPr>
                <w:rFonts w:ascii="Arial" w:hAnsi="Arial" w:cs="Arial"/>
                <w:b/>
                <w:sz w:val="22"/>
                <w:szCs w:val="22"/>
              </w:rPr>
            </w:pPr>
            <w:r w:rsidRPr="00B715DB">
              <w:rPr>
                <w:rFonts w:ascii="Arial" w:hAnsi="Arial" w:cs="Arial"/>
                <w:b/>
                <w:sz w:val="22"/>
                <w:szCs w:val="22"/>
              </w:rPr>
              <w:t>Teilkompetenz</w:t>
            </w:r>
          </w:p>
        </w:tc>
        <w:tc>
          <w:tcPr>
            <w:tcW w:w="7513" w:type="dxa"/>
            <w:tcBorders>
              <w:top w:val="single" w:sz="2" w:space="0" w:color="000000"/>
              <w:left w:val="single" w:sz="2" w:space="0" w:color="000000"/>
              <w:bottom w:val="single" w:sz="2" w:space="0" w:color="000000"/>
              <w:right w:val="single" w:sz="2" w:space="0" w:color="000000"/>
            </w:tcBorders>
          </w:tcPr>
          <w:p w14:paraId="66341585" w14:textId="77777777" w:rsidR="00892E8C" w:rsidRPr="00B715DB" w:rsidRDefault="00892E8C" w:rsidP="00892E8C">
            <w:pPr>
              <w:pStyle w:val="TabellenInhalt"/>
              <w:rPr>
                <w:rFonts w:ascii="Arial" w:hAnsi="Arial" w:cs="Arial"/>
                <w:b/>
                <w:sz w:val="22"/>
                <w:szCs w:val="22"/>
              </w:rPr>
            </w:pPr>
            <w:r w:rsidRPr="00B715DB">
              <w:rPr>
                <w:rFonts w:ascii="Arial" w:hAnsi="Arial" w:cs="Arial"/>
                <w:b/>
                <w:sz w:val="22"/>
                <w:szCs w:val="22"/>
              </w:rPr>
              <w:t>mögliche Methoden zum Erlangen der Teilkompetenzen</w:t>
            </w:r>
          </w:p>
        </w:tc>
      </w:tr>
      <w:tr w:rsidR="00892E8C" w:rsidRPr="00101ABF" w14:paraId="2A3F00EF" w14:textId="77777777">
        <w:trPr>
          <w:jc w:val="center"/>
        </w:trPr>
        <w:tc>
          <w:tcPr>
            <w:tcW w:w="1651" w:type="dxa"/>
            <w:tcBorders>
              <w:left w:val="single" w:sz="2" w:space="0" w:color="000000"/>
              <w:bottom w:val="single" w:sz="2" w:space="0" w:color="000000"/>
            </w:tcBorders>
            <w:vAlign w:val="center"/>
          </w:tcPr>
          <w:p w14:paraId="3441507A" w14:textId="77777777" w:rsidR="00892E8C" w:rsidRPr="00F87571" w:rsidRDefault="00892E8C" w:rsidP="00892E8C">
            <w:pPr>
              <w:spacing w:before="120" w:after="120"/>
              <w:jc w:val="center"/>
              <w:rPr>
                <w:color w:val="auto"/>
              </w:rPr>
            </w:pPr>
            <w:r w:rsidRPr="00F87571">
              <w:rPr>
                <w:color w:val="auto"/>
              </w:rPr>
              <w:t>1</w:t>
            </w:r>
          </w:p>
        </w:tc>
        <w:tc>
          <w:tcPr>
            <w:tcW w:w="5974" w:type="dxa"/>
            <w:tcBorders>
              <w:left w:val="single" w:sz="2" w:space="0" w:color="000000"/>
              <w:bottom w:val="single" w:sz="2" w:space="0" w:color="000000"/>
            </w:tcBorders>
          </w:tcPr>
          <w:p w14:paraId="48B91E61" w14:textId="77777777" w:rsidR="00892E8C" w:rsidRPr="00F87571" w:rsidRDefault="00892E8C" w:rsidP="00892E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sidRPr="00B355DD">
              <w:rPr>
                <w:color w:val="auto"/>
                <w:lang w:val="de-DE"/>
              </w:rPr>
              <w:t>Informationen sammeln, vergleichen und ordnen</w:t>
            </w:r>
          </w:p>
        </w:tc>
        <w:tc>
          <w:tcPr>
            <w:tcW w:w="7513" w:type="dxa"/>
            <w:tcBorders>
              <w:left w:val="single" w:sz="2" w:space="0" w:color="000000"/>
              <w:bottom w:val="single" w:sz="2" w:space="0" w:color="000000"/>
              <w:right w:val="single" w:sz="2" w:space="0" w:color="000000"/>
            </w:tcBorders>
          </w:tcPr>
          <w:p w14:paraId="00CF42B6" w14:textId="05D831F0" w:rsidR="00892E8C" w:rsidRPr="00B715DB" w:rsidRDefault="008C2514" w:rsidP="00892E8C">
            <w:pPr>
              <w:pStyle w:val="TabellenInhalt"/>
              <w:rPr>
                <w:rFonts w:ascii="Arial" w:hAnsi="Arial" w:cs="Arial"/>
                <w:sz w:val="22"/>
                <w:szCs w:val="22"/>
              </w:rPr>
            </w:pPr>
            <w:r>
              <w:rPr>
                <w:rFonts w:ascii="Arial" w:hAnsi="Arial" w:cs="Arial"/>
                <w:sz w:val="22"/>
                <w:szCs w:val="22"/>
              </w:rPr>
              <w:t>Sachtextanalyse;</w:t>
            </w:r>
            <w:r w:rsidR="00892E8C" w:rsidRPr="00B715DB">
              <w:rPr>
                <w:rFonts w:ascii="Arial" w:hAnsi="Arial" w:cs="Arial"/>
                <w:sz w:val="22"/>
                <w:szCs w:val="22"/>
              </w:rPr>
              <w:t xml:space="preserve"> verschiedene Atomm</w:t>
            </w:r>
            <w:r>
              <w:rPr>
                <w:rFonts w:ascii="Arial" w:hAnsi="Arial" w:cs="Arial"/>
                <w:sz w:val="22"/>
                <w:szCs w:val="22"/>
              </w:rPr>
              <w:t>odelle tabellarisch vergleichen;</w:t>
            </w:r>
            <w:r w:rsidR="00892E8C" w:rsidRPr="00B715DB">
              <w:rPr>
                <w:rFonts w:ascii="Arial" w:hAnsi="Arial" w:cs="Arial"/>
                <w:sz w:val="22"/>
                <w:szCs w:val="22"/>
              </w:rPr>
              <w:t xml:space="preserve"> gezielte Internetrecherche; eine Mitschrift verfassen; gezielte Recherchen in der Bibliothek oder im Internet; das Periodensystem der Elemente als Informationsquelle nutzen</w:t>
            </w:r>
          </w:p>
        </w:tc>
      </w:tr>
      <w:tr w:rsidR="00892E8C" w:rsidRPr="00101ABF" w14:paraId="2BCB03A0" w14:textId="77777777">
        <w:trPr>
          <w:trHeight w:val="176"/>
          <w:jc w:val="center"/>
        </w:trPr>
        <w:tc>
          <w:tcPr>
            <w:tcW w:w="1651" w:type="dxa"/>
            <w:vMerge w:val="restart"/>
            <w:tcBorders>
              <w:left w:val="single" w:sz="2" w:space="0" w:color="000000"/>
            </w:tcBorders>
            <w:vAlign w:val="center"/>
          </w:tcPr>
          <w:p w14:paraId="4E1388DF" w14:textId="77777777" w:rsidR="00892E8C" w:rsidRPr="00F87571" w:rsidRDefault="00892E8C" w:rsidP="00892E8C">
            <w:pPr>
              <w:spacing w:before="120" w:after="120"/>
              <w:jc w:val="center"/>
              <w:rPr>
                <w:color w:val="auto"/>
              </w:rPr>
            </w:pPr>
            <w:r w:rsidRPr="00F87571">
              <w:rPr>
                <w:color w:val="auto"/>
              </w:rPr>
              <w:t>2</w:t>
            </w:r>
          </w:p>
        </w:tc>
        <w:tc>
          <w:tcPr>
            <w:tcW w:w="5974" w:type="dxa"/>
            <w:tcBorders>
              <w:left w:val="single" w:sz="2" w:space="0" w:color="000000"/>
              <w:bottom w:val="single" w:sz="2" w:space="0" w:color="000000"/>
              <w:right w:val="single" w:sz="2" w:space="0" w:color="000000"/>
            </w:tcBorders>
          </w:tcPr>
          <w:p w14:paraId="5E76B341" w14:textId="7FE3360A" w:rsidR="00892E8C" w:rsidRPr="00B715DB" w:rsidRDefault="008C2514" w:rsidP="00892E8C">
            <w:pPr>
              <w:tabs>
                <w:tab w:val="left" w:pos="585"/>
                <w:tab w:val="left" w:pos="1145"/>
                <w:tab w:val="left" w:pos="1705"/>
                <w:tab w:val="left" w:pos="2265"/>
                <w:tab w:val="left" w:pos="2825"/>
                <w:tab w:val="left" w:pos="3385"/>
                <w:tab w:val="left" w:pos="3945"/>
                <w:tab w:val="left" w:pos="4505"/>
                <w:tab w:val="left" w:pos="5065"/>
                <w:tab w:val="left" w:pos="5625"/>
                <w:tab w:val="left" w:pos="6185"/>
                <w:tab w:val="left" w:pos="6745"/>
              </w:tabs>
              <w:autoSpaceDE w:val="0"/>
              <w:ind w:left="25" w:right="-2" w:hanging="9"/>
              <w:rPr>
                <w:color w:val="auto"/>
                <w:lang w:val="de-DE"/>
              </w:rPr>
            </w:pPr>
            <w:r>
              <w:rPr>
                <w:color w:val="auto"/>
                <w:lang w:val="de-DE"/>
              </w:rPr>
              <w:t xml:space="preserve">Angaben und </w:t>
            </w:r>
            <w:r w:rsidR="00892E8C" w:rsidRPr="00B715DB">
              <w:rPr>
                <w:color w:val="auto"/>
                <w:lang w:val="de-DE"/>
              </w:rPr>
              <w:t>Merkmale aus Informationsquellen sachbezogen herauslesen</w:t>
            </w:r>
          </w:p>
        </w:tc>
        <w:tc>
          <w:tcPr>
            <w:tcW w:w="7513" w:type="dxa"/>
            <w:tcBorders>
              <w:top w:val="single" w:sz="4" w:space="0" w:color="auto"/>
              <w:left w:val="single" w:sz="2" w:space="0" w:color="000000"/>
              <w:bottom w:val="single" w:sz="4" w:space="0" w:color="auto"/>
              <w:right w:val="single" w:sz="2" w:space="0" w:color="000000"/>
            </w:tcBorders>
          </w:tcPr>
          <w:p w14:paraId="0AC7BDDA" w14:textId="5BA5017F" w:rsidR="00892E8C" w:rsidRPr="00B715DB" w:rsidRDefault="008C2514" w:rsidP="00892E8C">
            <w:pPr>
              <w:pStyle w:val="TabellenInhalt"/>
              <w:rPr>
                <w:rFonts w:ascii="Arial" w:hAnsi="Arial" w:cs="Arial"/>
                <w:sz w:val="22"/>
                <w:szCs w:val="22"/>
              </w:rPr>
            </w:pPr>
            <w:r>
              <w:rPr>
                <w:rFonts w:ascii="Arial" w:hAnsi="Arial" w:cs="Arial"/>
                <w:sz w:val="22"/>
                <w:szCs w:val="22"/>
              </w:rPr>
              <w:t>Buch/</w:t>
            </w:r>
            <w:r w:rsidR="00892E8C" w:rsidRPr="00B715DB">
              <w:rPr>
                <w:rFonts w:ascii="Arial" w:hAnsi="Arial" w:cs="Arial"/>
                <w:sz w:val="22"/>
                <w:szCs w:val="22"/>
              </w:rPr>
              <w:t xml:space="preserve">Internet als Informationsquelle </w:t>
            </w:r>
            <w:r>
              <w:rPr>
                <w:rFonts w:ascii="Arial" w:hAnsi="Arial" w:cs="Arial"/>
                <w:sz w:val="22"/>
                <w:szCs w:val="22"/>
              </w:rPr>
              <w:t>nu</w:t>
            </w:r>
            <w:r w:rsidR="00892E8C" w:rsidRPr="00B715DB">
              <w:rPr>
                <w:rFonts w:ascii="Arial" w:hAnsi="Arial" w:cs="Arial"/>
                <w:sz w:val="22"/>
                <w:szCs w:val="22"/>
              </w:rPr>
              <w:t>tzen; Sachtextanalyse</w:t>
            </w:r>
          </w:p>
        </w:tc>
      </w:tr>
      <w:tr w:rsidR="00892E8C" w:rsidRPr="00101ABF" w14:paraId="16BE5859" w14:textId="77777777">
        <w:trPr>
          <w:trHeight w:val="176"/>
          <w:jc w:val="center"/>
        </w:trPr>
        <w:tc>
          <w:tcPr>
            <w:tcW w:w="1651" w:type="dxa"/>
            <w:vMerge/>
            <w:tcBorders>
              <w:left w:val="single" w:sz="2" w:space="0" w:color="000000"/>
              <w:bottom w:val="single" w:sz="2" w:space="0" w:color="000000"/>
            </w:tcBorders>
            <w:vAlign w:val="center"/>
          </w:tcPr>
          <w:p w14:paraId="2656EA24" w14:textId="77777777" w:rsidR="00892E8C" w:rsidRPr="00B355DD" w:rsidRDefault="00892E8C" w:rsidP="00892E8C">
            <w:pPr>
              <w:spacing w:before="120" w:after="120"/>
              <w:jc w:val="center"/>
              <w:rPr>
                <w:color w:val="auto"/>
                <w:lang w:val="de-DE"/>
              </w:rPr>
            </w:pPr>
          </w:p>
        </w:tc>
        <w:tc>
          <w:tcPr>
            <w:tcW w:w="5974" w:type="dxa"/>
            <w:tcBorders>
              <w:left w:val="single" w:sz="2" w:space="0" w:color="000000"/>
              <w:bottom w:val="single" w:sz="2" w:space="0" w:color="000000"/>
            </w:tcBorders>
          </w:tcPr>
          <w:p w14:paraId="6F6138D3" w14:textId="77777777" w:rsidR="00892E8C" w:rsidRPr="00B715DB" w:rsidRDefault="00892E8C" w:rsidP="00892E8C">
            <w:pPr>
              <w:tabs>
                <w:tab w:val="left" w:pos="585"/>
                <w:tab w:val="left" w:pos="1145"/>
                <w:tab w:val="left" w:pos="1705"/>
                <w:tab w:val="left" w:pos="2265"/>
                <w:tab w:val="left" w:pos="2825"/>
                <w:tab w:val="left" w:pos="3385"/>
                <w:tab w:val="left" w:pos="3945"/>
                <w:tab w:val="left" w:pos="4505"/>
                <w:tab w:val="left" w:pos="5065"/>
                <w:tab w:val="left" w:pos="5625"/>
                <w:tab w:val="left" w:pos="6185"/>
                <w:tab w:val="left" w:pos="6745"/>
              </w:tabs>
              <w:autoSpaceDE w:val="0"/>
              <w:ind w:left="25" w:right="-2" w:hanging="9"/>
              <w:rPr>
                <w:color w:val="auto"/>
                <w:lang w:val="de-DE"/>
              </w:rPr>
            </w:pPr>
            <w:r w:rsidRPr="00B715DB">
              <w:rPr>
                <w:color w:val="auto"/>
                <w:lang w:val="de-DE"/>
              </w:rPr>
              <w:t>mit Formeln und Symbolen beschreiben</w:t>
            </w:r>
          </w:p>
        </w:tc>
        <w:tc>
          <w:tcPr>
            <w:tcW w:w="7513" w:type="dxa"/>
            <w:tcBorders>
              <w:top w:val="single" w:sz="4" w:space="0" w:color="auto"/>
              <w:left w:val="single" w:sz="2" w:space="0" w:color="000000"/>
              <w:bottom w:val="single" w:sz="2" w:space="0" w:color="000000"/>
              <w:right w:val="single" w:sz="2" w:space="0" w:color="000000"/>
            </w:tcBorders>
          </w:tcPr>
          <w:p w14:paraId="7FCDD702" w14:textId="77777777" w:rsidR="00892E8C" w:rsidRPr="00B715DB" w:rsidRDefault="00892E8C" w:rsidP="00892E8C">
            <w:pPr>
              <w:pStyle w:val="TabellenInhalt"/>
              <w:rPr>
                <w:rFonts w:ascii="Arial" w:hAnsi="Arial" w:cs="Arial"/>
                <w:sz w:val="22"/>
                <w:szCs w:val="22"/>
              </w:rPr>
            </w:pPr>
            <w:r w:rsidRPr="00B715DB">
              <w:rPr>
                <w:rFonts w:ascii="Arial" w:hAnsi="Arial" w:cs="Arial"/>
                <w:sz w:val="22"/>
                <w:szCs w:val="22"/>
              </w:rPr>
              <w:t>Arbeitsblätter lösen; an Stationen arbeiten; mit Selbstlernprogrammen arbeiten</w:t>
            </w:r>
          </w:p>
        </w:tc>
      </w:tr>
      <w:tr w:rsidR="00892E8C" w:rsidRPr="00B715DB" w14:paraId="32F53D75" w14:textId="77777777">
        <w:trPr>
          <w:jc w:val="center"/>
        </w:trPr>
        <w:tc>
          <w:tcPr>
            <w:tcW w:w="1651" w:type="dxa"/>
            <w:tcBorders>
              <w:left w:val="single" w:sz="2" w:space="0" w:color="000000"/>
              <w:bottom w:val="single" w:sz="2" w:space="0" w:color="000000"/>
            </w:tcBorders>
            <w:vAlign w:val="center"/>
          </w:tcPr>
          <w:p w14:paraId="1F50021C" w14:textId="77777777" w:rsidR="00892E8C" w:rsidRPr="00F87571" w:rsidRDefault="00892E8C" w:rsidP="00892E8C">
            <w:pPr>
              <w:spacing w:before="120" w:after="120"/>
              <w:jc w:val="center"/>
              <w:rPr>
                <w:color w:val="auto"/>
              </w:rPr>
            </w:pPr>
            <w:r w:rsidRPr="00F87571">
              <w:rPr>
                <w:color w:val="auto"/>
              </w:rPr>
              <w:t>3</w:t>
            </w:r>
          </w:p>
        </w:tc>
        <w:tc>
          <w:tcPr>
            <w:tcW w:w="5974" w:type="dxa"/>
            <w:tcBorders>
              <w:left w:val="single" w:sz="2" w:space="0" w:color="000000"/>
              <w:bottom w:val="single" w:sz="2" w:space="0" w:color="000000"/>
            </w:tcBorders>
          </w:tcPr>
          <w:p w14:paraId="5B6DB35A" w14:textId="77777777" w:rsidR="00892E8C" w:rsidRPr="00B715DB" w:rsidRDefault="00892E8C" w:rsidP="00892E8C">
            <w:pPr>
              <w:tabs>
                <w:tab w:val="left" w:pos="585"/>
                <w:tab w:val="left" w:pos="1145"/>
                <w:tab w:val="left" w:pos="1705"/>
                <w:tab w:val="left" w:pos="2265"/>
                <w:tab w:val="left" w:pos="2825"/>
                <w:tab w:val="left" w:pos="3385"/>
                <w:tab w:val="left" w:pos="3945"/>
                <w:tab w:val="left" w:pos="4505"/>
                <w:tab w:val="left" w:pos="5065"/>
                <w:tab w:val="left" w:pos="5625"/>
                <w:tab w:val="left" w:pos="6185"/>
                <w:tab w:val="left" w:pos="6745"/>
              </w:tabs>
              <w:autoSpaceDE w:val="0"/>
              <w:ind w:left="25" w:right="-2" w:hanging="9"/>
              <w:rPr>
                <w:color w:val="auto"/>
                <w:lang w:val="de-DE"/>
              </w:rPr>
            </w:pPr>
            <w:r w:rsidRPr="00B715DB">
              <w:rPr>
                <w:color w:val="auto"/>
                <w:lang w:val="de-DE"/>
              </w:rPr>
              <w:t>Zusammenhänge erkennen, beschreiben und naturwissenschaftlichen Konzepten und Modellen zuordnen</w:t>
            </w:r>
          </w:p>
        </w:tc>
        <w:tc>
          <w:tcPr>
            <w:tcW w:w="7513" w:type="dxa"/>
            <w:tcBorders>
              <w:left w:val="single" w:sz="2" w:space="0" w:color="000000"/>
              <w:bottom w:val="single" w:sz="2" w:space="0" w:color="000000"/>
              <w:right w:val="single" w:sz="2" w:space="0" w:color="000000"/>
            </w:tcBorders>
          </w:tcPr>
          <w:p w14:paraId="1A8672F7" w14:textId="77777777" w:rsidR="00892E8C" w:rsidRPr="00B715DB" w:rsidRDefault="00892E8C" w:rsidP="00892E8C">
            <w:pPr>
              <w:pStyle w:val="TabellenInhalt"/>
              <w:rPr>
                <w:rFonts w:ascii="Arial" w:hAnsi="Arial" w:cs="Arial"/>
                <w:sz w:val="22"/>
                <w:szCs w:val="22"/>
              </w:rPr>
            </w:pPr>
            <w:r w:rsidRPr="00B715DB">
              <w:rPr>
                <w:rFonts w:ascii="Arial" w:hAnsi="Arial" w:cs="Arial"/>
                <w:sz w:val="22"/>
                <w:szCs w:val="22"/>
              </w:rPr>
              <w:t>einfache Rechenbeispiele lösen</w:t>
            </w:r>
          </w:p>
        </w:tc>
      </w:tr>
    </w:tbl>
    <w:p w14:paraId="05436F2C" w14:textId="77777777" w:rsidR="00892E8C" w:rsidRPr="00B715DB" w:rsidRDefault="00892E8C" w:rsidP="00892E8C">
      <w:pPr>
        <w:rPr>
          <w:color w:val="auto"/>
          <w:lang w:val="de-DE"/>
        </w:rPr>
      </w:pPr>
    </w:p>
    <w:p w14:paraId="039D9DC4" w14:textId="77777777" w:rsidR="00D907F1" w:rsidRPr="00C372D3" w:rsidRDefault="00892E8C" w:rsidP="00D907F1">
      <w:pPr>
        <w:spacing w:before="120" w:after="120"/>
        <w:jc w:val="center"/>
        <w:rPr>
          <w:b/>
          <w:bCs/>
          <w:i/>
          <w:color w:val="auto"/>
          <w:sz w:val="32"/>
          <w:szCs w:val="32"/>
          <w:lang w:val="de-DE"/>
        </w:rPr>
      </w:pPr>
      <w:r w:rsidRPr="00B715DB">
        <w:rPr>
          <w:color w:val="auto"/>
          <w:lang w:val="de-DE"/>
        </w:rPr>
        <w:br w:type="page"/>
      </w:r>
      <w:r w:rsidR="00D907F1" w:rsidRPr="00C372D3">
        <w:rPr>
          <w:b/>
          <w:bCs/>
          <w:i/>
          <w:color w:val="auto"/>
          <w:sz w:val="32"/>
          <w:szCs w:val="32"/>
          <w:lang w:val="de-DE"/>
        </w:rPr>
        <w:lastRenderedPageBreak/>
        <w:t>Veränderung und Dynamik</w:t>
      </w:r>
    </w:p>
    <w:p w14:paraId="50BA1B27" w14:textId="77777777" w:rsidR="00D907F1" w:rsidRPr="00B715DB" w:rsidRDefault="00D907F1" w:rsidP="00D907F1">
      <w:pPr>
        <w:spacing w:before="120" w:after="240"/>
        <w:jc w:val="center"/>
        <w:rPr>
          <w:b/>
          <w:bCs/>
          <w:color w:val="auto"/>
          <w:sz w:val="32"/>
          <w:szCs w:val="32"/>
          <w:lang w:val="de-DE"/>
        </w:rPr>
      </w:pPr>
      <w:r w:rsidRPr="00B715DB">
        <w:rPr>
          <w:b/>
          <w:bCs/>
          <w:color w:val="auto"/>
          <w:sz w:val="32"/>
          <w:szCs w:val="32"/>
          <w:lang w:val="de-DE"/>
        </w:rPr>
        <w:t>Himmelsmechanik, Sonnensystem, Kosmos</w:t>
      </w:r>
    </w:p>
    <w:p w14:paraId="0EB094CB" w14:textId="77777777" w:rsidR="00D907F1" w:rsidRPr="00B715DB" w:rsidRDefault="00D907F1" w:rsidP="00D907F1">
      <w:pPr>
        <w:outlineLvl w:val="0"/>
        <w:rPr>
          <w:b/>
          <w:bCs/>
          <w:color w:val="auto"/>
          <w:lang w:val="de-DE"/>
        </w:rPr>
      </w:pPr>
      <w:r w:rsidRPr="00B715DB">
        <w:rPr>
          <w:color w:val="auto"/>
          <w:lang w:val="de-DE"/>
        </w:rPr>
        <w:t xml:space="preserve">a) zu erwerbende </w:t>
      </w:r>
      <w:r w:rsidRPr="00B715DB">
        <w:rPr>
          <w:b/>
          <w:bCs/>
          <w:color w:val="auto"/>
          <w:lang w:val="de-DE"/>
        </w:rPr>
        <w:t>Fertigkeiten</w:t>
      </w:r>
    </w:p>
    <w:p w14:paraId="2748D942" w14:textId="77777777" w:rsidR="00D907F1" w:rsidRPr="00B715DB" w:rsidRDefault="00D907F1" w:rsidP="00D907F1">
      <w:pPr>
        <w:widowControl w:val="0"/>
        <w:numPr>
          <w:ilvl w:val="0"/>
          <w:numId w:val="28"/>
        </w:numPr>
        <w:tabs>
          <w:tab w:val="clear" w:pos="720"/>
        </w:tabs>
        <w:suppressAutoHyphens/>
        <w:spacing w:before="60" w:line="240" w:lineRule="auto"/>
        <w:ind w:left="567" w:hanging="210"/>
        <w:rPr>
          <w:color w:val="auto"/>
          <w:lang w:val="de-DE"/>
        </w:rPr>
      </w:pPr>
      <w:r w:rsidRPr="00B715DB">
        <w:rPr>
          <w:color w:val="auto"/>
          <w:lang w:val="de-DE"/>
        </w:rPr>
        <w:t>den Aufbau des Sonnensystems beschreiben</w:t>
      </w:r>
    </w:p>
    <w:p w14:paraId="30C38495" w14:textId="77777777" w:rsidR="00D907F1" w:rsidRPr="00B715DB" w:rsidRDefault="00D907F1" w:rsidP="00D907F1">
      <w:pPr>
        <w:widowControl w:val="0"/>
        <w:numPr>
          <w:ilvl w:val="0"/>
          <w:numId w:val="28"/>
        </w:numPr>
        <w:tabs>
          <w:tab w:val="clear" w:pos="720"/>
        </w:tabs>
        <w:suppressAutoHyphens/>
        <w:spacing w:before="60" w:line="240" w:lineRule="auto"/>
        <w:ind w:left="567" w:hanging="210"/>
        <w:rPr>
          <w:color w:val="auto"/>
          <w:lang w:val="de-DE"/>
        </w:rPr>
      </w:pPr>
      <w:r w:rsidRPr="00B715DB">
        <w:rPr>
          <w:color w:val="auto"/>
          <w:lang w:val="de-DE"/>
        </w:rPr>
        <w:t>die Sonderstellung der Erde im Sonnensystem beschreiben und nachvollziehen</w:t>
      </w:r>
    </w:p>
    <w:p w14:paraId="57C2062B" w14:textId="77777777" w:rsidR="00D907F1" w:rsidRPr="00B715DB" w:rsidRDefault="00D907F1" w:rsidP="00D907F1">
      <w:pPr>
        <w:widowControl w:val="0"/>
        <w:numPr>
          <w:ilvl w:val="0"/>
          <w:numId w:val="28"/>
        </w:numPr>
        <w:tabs>
          <w:tab w:val="clear" w:pos="720"/>
        </w:tabs>
        <w:suppressAutoHyphens/>
        <w:spacing w:before="60" w:line="240" w:lineRule="auto"/>
        <w:ind w:left="567" w:hanging="210"/>
        <w:rPr>
          <w:color w:val="auto"/>
          <w:lang w:val="de-DE"/>
        </w:rPr>
      </w:pPr>
      <w:r w:rsidRPr="00B715DB">
        <w:rPr>
          <w:color w:val="auto"/>
          <w:lang w:val="de-DE"/>
        </w:rPr>
        <w:t>Entstehung von Tag und Nacht, Mondphasen und Jahreszeiten verstehen und erklären</w:t>
      </w:r>
    </w:p>
    <w:p w14:paraId="497388BF" w14:textId="77777777" w:rsidR="00D907F1" w:rsidRPr="00B715DB" w:rsidRDefault="00D907F1" w:rsidP="00D907F1">
      <w:pPr>
        <w:widowControl w:val="0"/>
        <w:numPr>
          <w:ilvl w:val="0"/>
          <w:numId w:val="28"/>
        </w:numPr>
        <w:tabs>
          <w:tab w:val="clear" w:pos="720"/>
        </w:tabs>
        <w:suppressAutoHyphens/>
        <w:spacing w:before="60" w:line="240" w:lineRule="auto"/>
        <w:ind w:left="567" w:hanging="210"/>
        <w:rPr>
          <w:color w:val="auto"/>
          <w:lang w:val="de-DE"/>
        </w:rPr>
      </w:pPr>
      <w:r w:rsidRPr="00B715DB">
        <w:rPr>
          <w:color w:val="auto"/>
          <w:lang w:val="de-DE"/>
        </w:rPr>
        <w:t>das Sonnensystem als Teil des Universums einordnen</w:t>
      </w:r>
    </w:p>
    <w:p w14:paraId="7051DB27" w14:textId="77777777" w:rsidR="00D907F1" w:rsidRPr="00B715DB" w:rsidRDefault="00D907F1" w:rsidP="00D907F1">
      <w:pPr>
        <w:spacing w:before="240" w:after="120"/>
        <w:outlineLvl w:val="0"/>
        <w:rPr>
          <w:b/>
          <w:bCs/>
          <w:color w:val="auto"/>
        </w:rPr>
      </w:pPr>
      <w:r w:rsidRPr="00B715DB">
        <w:rPr>
          <w:color w:val="auto"/>
        </w:rPr>
        <w:t xml:space="preserve">b) </w:t>
      </w:r>
      <w:proofErr w:type="spellStart"/>
      <w:r w:rsidRPr="00B715DB">
        <w:rPr>
          <w:b/>
          <w:bCs/>
          <w:color w:val="auto"/>
        </w:rPr>
        <w:t>Kompetenzen</w:t>
      </w:r>
      <w:proofErr w:type="spellEnd"/>
      <w:r w:rsidRPr="00B715DB">
        <w:rPr>
          <w:b/>
          <w:bCs/>
          <w:color w:val="auto"/>
        </w:rPr>
        <w:t xml:space="preserve"> </w:t>
      </w:r>
      <w:r w:rsidRPr="00B715DB">
        <w:rPr>
          <w:color w:val="auto"/>
        </w:rPr>
        <w:t xml:space="preserve">und </w:t>
      </w:r>
      <w:proofErr w:type="spellStart"/>
      <w:r w:rsidRPr="00B715DB">
        <w:rPr>
          <w:color w:val="auto"/>
        </w:rPr>
        <w:t>geeignete</w:t>
      </w:r>
      <w:proofErr w:type="spellEnd"/>
      <w:r w:rsidRPr="00B715DB">
        <w:rPr>
          <w:b/>
          <w:bCs/>
          <w:color w:val="auto"/>
        </w:rPr>
        <w:t xml:space="preserve"> </w:t>
      </w:r>
      <w:proofErr w:type="spellStart"/>
      <w:r w:rsidRPr="00B715DB">
        <w:rPr>
          <w:b/>
          <w:bCs/>
          <w:color w:val="auto"/>
        </w:rPr>
        <w:t>Methoden</w:t>
      </w:r>
      <w:proofErr w:type="spellEnd"/>
    </w:p>
    <w:tbl>
      <w:tblPr>
        <w:tblW w:w="0" w:type="auto"/>
        <w:jc w:val="center"/>
        <w:tblInd w:w="17" w:type="dxa"/>
        <w:tblLayout w:type="fixed"/>
        <w:tblCellMar>
          <w:top w:w="55" w:type="dxa"/>
          <w:left w:w="55" w:type="dxa"/>
          <w:bottom w:w="55" w:type="dxa"/>
          <w:right w:w="55" w:type="dxa"/>
        </w:tblCellMar>
        <w:tblLook w:val="0000" w:firstRow="0" w:lastRow="0" w:firstColumn="0" w:lastColumn="0" w:noHBand="0" w:noVBand="0"/>
      </w:tblPr>
      <w:tblGrid>
        <w:gridCol w:w="1382"/>
        <w:gridCol w:w="5605"/>
        <w:gridCol w:w="7513"/>
      </w:tblGrid>
      <w:tr w:rsidR="00D907F1" w:rsidRPr="00B355DD" w14:paraId="4E6DCA0D" w14:textId="77777777" w:rsidTr="00881BEB">
        <w:trPr>
          <w:jc w:val="center"/>
        </w:trPr>
        <w:tc>
          <w:tcPr>
            <w:tcW w:w="1382" w:type="dxa"/>
            <w:tcBorders>
              <w:top w:val="single" w:sz="2" w:space="0" w:color="000000"/>
              <w:left w:val="single" w:sz="2" w:space="0" w:color="000000"/>
              <w:bottom w:val="single" w:sz="2" w:space="0" w:color="000000"/>
            </w:tcBorders>
          </w:tcPr>
          <w:p w14:paraId="0F516A39" w14:textId="77777777" w:rsidR="00D907F1" w:rsidRPr="00B715DB" w:rsidRDefault="00D907F1" w:rsidP="00881BEB">
            <w:pPr>
              <w:pStyle w:val="TabellenInhalt"/>
              <w:rPr>
                <w:rFonts w:ascii="Arial" w:hAnsi="Arial" w:cs="Arial"/>
                <w:b/>
                <w:sz w:val="22"/>
                <w:szCs w:val="22"/>
              </w:rPr>
            </w:pPr>
            <w:r w:rsidRPr="00B715DB">
              <w:rPr>
                <w:rFonts w:ascii="Arial" w:hAnsi="Arial" w:cs="Arial"/>
                <w:b/>
                <w:sz w:val="22"/>
                <w:szCs w:val="22"/>
              </w:rPr>
              <w:t>Kompetenz*</w:t>
            </w:r>
          </w:p>
        </w:tc>
        <w:tc>
          <w:tcPr>
            <w:tcW w:w="5605" w:type="dxa"/>
            <w:tcBorders>
              <w:top w:val="single" w:sz="2" w:space="0" w:color="000000"/>
              <w:left w:val="single" w:sz="2" w:space="0" w:color="000000"/>
              <w:bottom w:val="single" w:sz="2" w:space="0" w:color="000000"/>
            </w:tcBorders>
          </w:tcPr>
          <w:p w14:paraId="4164B458" w14:textId="77777777" w:rsidR="00D907F1" w:rsidRPr="00B715DB" w:rsidRDefault="00D907F1" w:rsidP="00881BEB">
            <w:pPr>
              <w:pStyle w:val="TabellenInhalt"/>
              <w:rPr>
                <w:rFonts w:ascii="Arial" w:hAnsi="Arial" w:cs="Arial"/>
                <w:b/>
                <w:sz w:val="22"/>
                <w:szCs w:val="22"/>
              </w:rPr>
            </w:pPr>
            <w:r w:rsidRPr="00B715DB">
              <w:rPr>
                <w:rFonts w:ascii="Arial" w:hAnsi="Arial" w:cs="Arial"/>
                <w:b/>
                <w:sz w:val="22"/>
                <w:szCs w:val="22"/>
              </w:rPr>
              <w:t>Teilkompetenz</w:t>
            </w:r>
          </w:p>
        </w:tc>
        <w:tc>
          <w:tcPr>
            <w:tcW w:w="7513" w:type="dxa"/>
            <w:tcBorders>
              <w:top w:val="single" w:sz="2" w:space="0" w:color="000000"/>
              <w:left w:val="single" w:sz="2" w:space="0" w:color="000000"/>
              <w:bottom w:val="single" w:sz="2" w:space="0" w:color="000000"/>
              <w:right w:val="single" w:sz="2" w:space="0" w:color="000000"/>
            </w:tcBorders>
          </w:tcPr>
          <w:p w14:paraId="4F67712E" w14:textId="77777777" w:rsidR="00D907F1" w:rsidRPr="00B715DB" w:rsidRDefault="00D907F1" w:rsidP="00881BEB">
            <w:pPr>
              <w:pStyle w:val="TabellenInhalt"/>
              <w:rPr>
                <w:rFonts w:ascii="Arial" w:hAnsi="Arial" w:cs="Arial"/>
                <w:b/>
                <w:sz w:val="22"/>
                <w:szCs w:val="22"/>
              </w:rPr>
            </w:pPr>
            <w:r w:rsidRPr="00B715DB">
              <w:rPr>
                <w:rFonts w:ascii="Arial" w:hAnsi="Arial" w:cs="Arial"/>
                <w:b/>
                <w:sz w:val="22"/>
                <w:szCs w:val="22"/>
              </w:rPr>
              <w:t>mögliche Methoden zum Erlangen der Teilkompetenzen</w:t>
            </w:r>
          </w:p>
        </w:tc>
      </w:tr>
      <w:tr w:rsidR="00D907F1" w:rsidRPr="00B355DD" w14:paraId="406C646E" w14:textId="77777777" w:rsidTr="00881BEB">
        <w:trPr>
          <w:jc w:val="center"/>
        </w:trPr>
        <w:tc>
          <w:tcPr>
            <w:tcW w:w="1382" w:type="dxa"/>
            <w:vMerge w:val="restart"/>
            <w:tcBorders>
              <w:left w:val="single" w:sz="2" w:space="0" w:color="000000"/>
              <w:bottom w:val="single" w:sz="2" w:space="0" w:color="000000"/>
            </w:tcBorders>
            <w:vAlign w:val="center"/>
          </w:tcPr>
          <w:p w14:paraId="64ED347B" w14:textId="77777777" w:rsidR="00D907F1" w:rsidRPr="00F87571" w:rsidRDefault="00D907F1" w:rsidP="00881BEB">
            <w:pPr>
              <w:spacing w:before="120" w:after="120"/>
              <w:jc w:val="center"/>
              <w:rPr>
                <w:color w:val="auto"/>
              </w:rPr>
            </w:pPr>
            <w:r w:rsidRPr="00F87571">
              <w:rPr>
                <w:color w:val="auto"/>
              </w:rPr>
              <w:t>2</w:t>
            </w:r>
          </w:p>
        </w:tc>
        <w:tc>
          <w:tcPr>
            <w:tcW w:w="5605" w:type="dxa"/>
            <w:tcBorders>
              <w:left w:val="single" w:sz="2" w:space="0" w:color="000000"/>
              <w:bottom w:val="single" w:sz="2" w:space="0" w:color="000000"/>
            </w:tcBorders>
          </w:tcPr>
          <w:p w14:paraId="7B0331C4" w14:textId="77777777" w:rsidR="00D907F1" w:rsidRPr="00B715DB" w:rsidRDefault="00D907F1" w:rsidP="00881BEB">
            <w:pPr>
              <w:tabs>
                <w:tab w:val="left" w:pos="585"/>
                <w:tab w:val="left" w:pos="1145"/>
                <w:tab w:val="left" w:pos="1705"/>
                <w:tab w:val="left" w:pos="2265"/>
                <w:tab w:val="left" w:pos="2825"/>
                <w:tab w:val="left" w:pos="3385"/>
                <w:tab w:val="left" w:pos="3945"/>
                <w:tab w:val="left" w:pos="4505"/>
                <w:tab w:val="left" w:pos="5065"/>
                <w:tab w:val="left" w:pos="5625"/>
                <w:tab w:val="left" w:pos="6185"/>
                <w:tab w:val="left" w:pos="6745"/>
              </w:tabs>
              <w:autoSpaceDE w:val="0"/>
              <w:ind w:left="25" w:right="-2" w:hanging="9"/>
              <w:rPr>
                <w:color w:val="auto"/>
                <w:lang w:val="de-DE"/>
              </w:rPr>
            </w:pPr>
            <w:r w:rsidRPr="00B715DB">
              <w:rPr>
                <w:color w:val="auto"/>
                <w:lang w:val="de-DE"/>
              </w:rPr>
              <w:t>Angaben und Merkmale aus Informationsquellen themen- bzw. sachbezogen herauslesen und in einer angemessenen Fachsprache wiedergeben</w:t>
            </w:r>
          </w:p>
        </w:tc>
        <w:tc>
          <w:tcPr>
            <w:tcW w:w="7513" w:type="dxa"/>
            <w:tcBorders>
              <w:left w:val="single" w:sz="2" w:space="0" w:color="000000"/>
              <w:bottom w:val="single" w:sz="2" w:space="0" w:color="000000"/>
              <w:right w:val="single" w:sz="2" w:space="0" w:color="000000"/>
            </w:tcBorders>
          </w:tcPr>
          <w:p w14:paraId="4499194C" w14:textId="77777777" w:rsidR="00D907F1" w:rsidRPr="00B715DB" w:rsidRDefault="00D907F1" w:rsidP="00881BEB">
            <w:pPr>
              <w:pStyle w:val="TabellenInhalt"/>
              <w:rPr>
                <w:rFonts w:ascii="Arial" w:hAnsi="Arial" w:cs="Arial"/>
                <w:sz w:val="22"/>
                <w:szCs w:val="22"/>
              </w:rPr>
            </w:pPr>
            <w:r w:rsidRPr="00B715DB">
              <w:rPr>
                <w:rFonts w:ascii="Arial" w:hAnsi="Arial" w:cs="Arial"/>
                <w:sz w:val="22"/>
                <w:szCs w:val="22"/>
              </w:rPr>
              <w:t>Sachtextanalyse; Fragen zu einem Film beantworten; Fachbegriffe definieren</w:t>
            </w:r>
          </w:p>
        </w:tc>
      </w:tr>
      <w:tr w:rsidR="00D907F1" w:rsidRPr="00B355DD" w14:paraId="5499CC24" w14:textId="77777777" w:rsidTr="00881BEB">
        <w:trPr>
          <w:jc w:val="center"/>
        </w:trPr>
        <w:tc>
          <w:tcPr>
            <w:tcW w:w="1382" w:type="dxa"/>
            <w:vMerge/>
            <w:tcBorders>
              <w:left w:val="single" w:sz="2" w:space="0" w:color="000000"/>
              <w:bottom w:val="single" w:sz="2" w:space="0" w:color="000000"/>
            </w:tcBorders>
            <w:vAlign w:val="center"/>
          </w:tcPr>
          <w:p w14:paraId="1955B86A" w14:textId="77777777" w:rsidR="00D907F1" w:rsidRPr="00B355DD" w:rsidRDefault="00D907F1" w:rsidP="00881BEB">
            <w:pPr>
              <w:spacing w:before="120" w:after="120"/>
              <w:jc w:val="center"/>
              <w:rPr>
                <w:color w:val="auto"/>
                <w:lang w:val="de-DE"/>
              </w:rPr>
            </w:pPr>
          </w:p>
        </w:tc>
        <w:tc>
          <w:tcPr>
            <w:tcW w:w="5605" w:type="dxa"/>
            <w:tcBorders>
              <w:left w:val="single" w:sz="2" w:space="0" w:color="000000"/>
              <w:bottom w:val="single" w:sz="2" w:space="0" w:color="000000"/>
            </w:tcBorders>
          </w:tcPr>
          <w:p w14:paraId="089075EE" w14:textId="77777777" w:rsidR="00D907F1" w:rsidRPr="00B715DB" w:rsidRDefault="00D907F1" w:rsidP="00881B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sidRPr="00B715DB">
              <w:rPr>
                <w:color w:val="auto"/>
                <w:lang w:val="de-DE"/>
              </w:rPr>
              <w:t>mit Darstellungsformen und gegebenenfalls mit Formeln und Symbolen beschreiben</w:t>
            </w:r>
          </w:p>
        </w:tc>
        <w:tc>
          <w:tcPr>
            <w:tcW w:w="7513" w:type="dxa"/>
            <w:tcBorders>
              <w:left w:val="single" w:sz="2" w:space="0" w:color="000000"/>
              <w:bottom w:val="single" w:sz="2" w:space="0" w:color="000000"/>
              <w:right w:val="single" w:sz="2" w:space="0" w:color="000000"/>
            </w:tcBorders>
          </w:tcPr>
          <w:p w14:paraId="2908E083" w14:textId="77777777" w:rsidR="00D907F1" w:rsidRPr="00B715DB" w:rsidRDefault="00D907F1" w:rsidP="00881BEB">
            <w:pPr>
              <w:pStyle w:val="TabellenInhalt"/>
              <w:rPr>
                <w:rFonts w:ascii="Arial" w:hAnsi="Arial" w:cs="Arial"/>
                <w:sz w:val="22"/>
                <w:szCs w:val="22"/>
              </w:rPr>
            </w:pPr>
            <w:r w:rsidRPr="00B715DB">
              <w:rPr>
                <w:rFonts w:ascii="Arial" w:hAnsi="Arial" w:cs="Arial"/>
                <w:sz w:val="22"/>
                <w:szCs w:val="22"/>
              </w:rPr>
              <w:t>ausgehend von einem Text entsprechende Abbildungen beschriften; Beobachtungsergebnisse tabellarisch darstellen</w:t>
            </w:r>
          </w:p>
        </w:tc>
      </w:tr>
      <w:tr w:rsidR="00D907F1" w:rsidRPr="00B355DD" w14:paraId="45CE163A" w14:textId="77777777" w:rsidTr="00881BEB">
        <w:trPr>
          <w:jc w:val="center"/>
        </w:trPr>
        <w:tc>
          <w:tcPr>
            <w:tcW w:w="1382" w:type="dxa"/>
            <w:vMerge w:val="restart"/>
            <w:tcBorders>
              <w:left w:val="single" w:sz="2" w:space="0" w:color="000000"/>
              <w:bottom w:val="single" w:sz="2" w:space="0" w:color="000000"/>
            </w:tcBorders>
            <w:vAlign w:val="center"/>
          </w:tcPr>
          <w:p w14:paraId="2B397704" w14:textId="77777777" w:rsidR="00D907F1" w:rsidRPr="00F87571" w:rsidRDefault="00D907F1" w:rsidP="00881BEB">
            <w:pPr>
              <w:spacing w:before="120" w:after="120"/>
              <w:jc w:val="center"/>
              <w:rPr>
                <w:color w:val="auto"/>
              </w:rPr>
            </w:pPr>
            <w:r w:rsidRPr="00F87571">
              <w:rPr>
                <w:color w:val="auto"/>
              </w:rPr>
              <w:t>1</w:t>
            </w:r>
          </w:p>
        </w:tc>
        <w:tc>
          <w:tcPr>
            <w:tcW w:w="5605" w:type="dxa"/>
            <w:tcBorders>
              <w:left w:val="single" w:sz="2" w:space="0" w:color="000000"/>
              <w:bottom w:val="single" w:sz="2" w:space="0" w:color="000000"/>
            </w:tcBorders>
          </w:tcPr>
          <w:p w14:paraId="5697AA8B" w14:textId="77777777" w:rsidR="00D907F1" w:rsidRPr="00B715DB" w:rsidRDefault="00D907F1" w:rsidP="00881B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rPr>
            </w:pPr>
            <w:proofErr w:type="spellStart"/>
            <w:r w:rsidRPr="00B715DB">
              <w:rPr>
                <w:color w:val="auto"/>
              </w:rPr>
              <w:t>Informationen</w:t>
            </w:r>
            <w:proofErr w:type="spellEnd"/>
            <w:r w:rsidRPr="00B715DB">
              <w:rPr>
                <w:color w:val="auto"/>
              </w:rPr>
              <w:t xml:space="preserve"> </w:t>
            </w:r>
            <w:proofErr w:type="spellStart"/>
            <w:r w:rsidRPr="00B715DB">
              <w:rPr>
                <w:color w:val="auto"/>
              </w:rPr>
              <w:t>sammeln</w:t>
            </w:r>
            <w:proofErr w:type="spellEnd"/>
            <w:r w:rsidRPr="00B715DB">
              <w:rPr>
                <w:color w:val="auto"/>
              </w:rPr>
              <w:t xml:space="preserve">, </w:t>
            </w:r>
            <w:proofErr w:type="spellStart"/>
            <w:r w:rsidRPr="00B715DB">
              <w:rPr>
                <w:color w:val="auto"/>
              </w:rPr>
              <w:t>ordnen</w:t>
            </w:r>
            <w:proofErr w:type="spellEnd"/>
            <w:r w:rsidRPr="00B715DB">
              <w:rPr>
                <w:color w:val="auto"/>
              </w:rPr>
              <w:t xml:space="preserve">, </w:t>
            </w:r>
            <w:proofErr w:type="spellStart"/>
            <w:r w:rsidRPr="00B715DB">
              <w:rPr>
                <w:color w:val="auto"/>
              </w:rPr>
              <w:t>vergleichen</w:t>
            </w:r>
            <w:proofErr w:type="spellEnd"/>
          </w:p>
        </w:tc>
        <w:tc>
          <w:tcPr>
            <w:tcW w:w="7513" w:type="dxa"/>
            <w:tcBorders>
              <w:left w:val="single" w:sz="2" w:space="0" w:color="000000"/>
              <w:bottom w:val="single" w:sz="2" w:space="0" w:color="000000"/>
              <w:right w:val="single" w:sz="2" w:space="0" w:color="000000"/>
            </w:tcBorders>
          </w:tcPr>
          <w:p w14:paraId="13768B63" w14:textId="77777777" w:rsidR="00D907F1" w:rsidRPr="00B715DB" w:rsidRDefault="00D907F1" w:rsidP="00881BEB">
            <w:pPr>
              <w:pStyle w:val="TabellenInhalt"/>
              <w:rPr>
                <w:rFonts w:ascii="Arial" w:hAnsi="Arial" w:cs="Arial"/>
                <w:sz w:val="22"/>
                <w:szCs w:val="22"/>
              </w:rPr>
            </w:pPr>
            <w:r w:rsidRPr="00B715DB">
              <w:rPr>
                <w:rFonts w:ascii="Arial" w:hAnsi="Arial" w:cs="Arial"/>
                <w:sz w:val="22"/>
                <w:szCs w:val="22"/>
              </w:rPr>
              <w:t xml:space="preserve">Sachtextanalyse; Fragen zu einem Film </w:t>
            </w:r>
            <w:r>
              <w:rPr>
                <w:rFonts w:ascii="Arial" w:hAnsi="Arial" w:cs="Arial"/>
                <w:sz w:val="22"/>
                <w:szCs w:val="22"/>
              </w:rPr>
              <w:t>beantworten;</w:t>
            </w:r>
            <w:r w:rsidRPr="00B715DB">
              <w:rPr>
                <w:rFonts w:ascii="Arial" w:hAnsi="Arial" w:cs="Arial"/>
                <w:sz w:val="22"/>
                <w:szCs w:val="22"/>
              </w:rPr>
              <w:t xml:space="preserve"> gezielte Intern</w:t>
            </w:r>
            <w:r>
              <w:rPr>
                <w:rFonts w:ascii="Arial" w:hAnsi="Arial" w:cs="Arial"/>
                <w:sz w:val="22"/>
                <w:szCs w:val="22"/>
              </w:rPr>
              <w:t>etrecherche; gezielte Recherche</w:t>
            </w:r>
            <w:r w:rsidRPr="00B715DB">
              <w:rPr>
                <w:rFonts w:ascii="Arial" w:hAnsi="Arial" w:cs="Arial"/>
                <w:sz w:val="22"/>
                <w:szCs w:val="22"/>
              </w:rPr>
              <w:t xml:space="preserve"> in der Bibliothek; eine Mitschrift verfassen</w:t>
            </w:r>
          </w:p>
        </w:tc>
      </w:tr>
      <w:tr w:rsidR="00D907F1" w:rsidRPr="00B355DD" w14:paraId="252975D9" w14:textId="77777777" w:rsidTr="00881BEB">
        <w:trPr>
          <w:jc w:val="center"/>
        </w:trPr>
        <w:tc>
          <w:tcPr>
            <w:tcW w:w="1382" w:type="dxa"/>
            <w:vMerge/>
            <w:tcBorders>
              <w:left w:val="single" w:sz="2" w:space="0" w:color="000000"/>
              <w:bottom w:val="single" w:sz="2" w:space="0" w:color="000000"/>
            </w:tcBorders>
            <w:vAlign w:val="center"/>
          </w:tcPr>
          <w:p w14:paraId="0E3790EE" w14:textId="77777777" w:rsidR="00D907F1" w:rsidRPr="00B355DD" w:rsidRDefault="00D907F1" w:rsidP="00881BEB">
            <w:pPr>
              <w:spacing w:before="120" w:after="120"/>
              <w:jc w:val="center"/>
              <w:rPr>
                <w:color w:val="auto"/>
                <w:lang w:val="de-DE"/>
              </w:rPr>
            </w:pPr>
          </w:p>
        </w:tc>
        <w:tc>
          <w:tcPr>
            <w:tcW w:w="5605" w:type="dxa"/>
            <w:tcBorders>
              <w:left w:val="single" w:sz="2" w:space="0" w:color="000000"/>
              <w:bottom w:val="single" w:sz="2" w:space="0" w:color="000000"/>
            </w:tcBorders>
          </w:tcPr>
          <w:p w14:paraId="04BFB67C" w14:textId="77777777" w:rsidR="00D907F1" w:rsidRPr="00B715DB" w:rsidRDefault="00D907F1" w:rsidP="00881B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sidRPr="00B715DB">
              <w:rPr>
                <w:color w:val="auto"/>
                <w:lang w:val="de-DE"/>
              </w:rPr>
              <w:t>Phänomene und Vorgänge der Natur beobachten und erforschen</w:t>
            </w:r>
          </w:p>
        </w:tc>
        <w:tc>
          <w:tcPr>
            <w:tcW w:w="7513" w:type="dxa"/>
            <w:tcBorders>
              <w:left w:val="single" w:sz="2" w:space="0" w:color="000000"/>
              <w:bottom w:val="single" w:sz="2" w:space="0" w:color="000000"/>
              <w:right w:val="single" w:sz="2" w:space="0" w:color="000000"/>
            </w:tcBorders>
          </w:tcPr>
          <w:p w14:paraId="49C8531E" w14:textId="77777777" w:rsidR="00D907F1" w:rsidRPr="00B715DB" w:rsidRDefault="00D907F1" w:rsidP="00881BEB">
            <w:pPr>
              <w:pStyle w:val="TabellenInhalt"/>
              <w:rPr>
                <w:rFonts w:ascii="Arial" w:hAnsi="Arial" w:cs="Arial"/>
                <w:sz w:val="22"/>
                <w:szCs w:val="22"/>
              </w:rPr>
            </w:pPr>
            <w:r w:rsidRPr="00B715DB">
              <w:rPr>
                <w:rFonts w:ascii="Arial" w:hAnsi="Arial" w:cs="Arial"/>
                <w:sz w:val="22"/>
                <w:szCs w:val="22"/>
              </w:rPr>
              <w:t>Auf- und Untergang verschiedener Himmelskörper beobachten und protokollieren; mit Animationen (Internet, Film) arbeiten; mit Modellen arbeiten</w:t>
            </w:r>
          </w:p>
        </w:tc>
      </w:tr>
      <w:tr w:rsidR="00D907F1" w:rsidRPr="00B355DD" w14:paraId="4CCB964A" w14:textId="77777777" w:rsidTr="00881BEB">
        <w:trPr>
          <w:jc w:val="center"/>
        </w:trPr>
        <w:tc>
          <w:tcPr>
            <w:tcW w:w="1382" w:type="dxa"/>
            <w:vMerge/>
            <w:tcBorders>
              <w:left w:val="single" w:sz="2" w:space="0" w:color="000000"/>
              <w:bottom w:val="single" w:sz="2" w:space="0" w:color="000000"/>
            </w:tcBorders>
            <w:vAlign w:val="center"/>
          </w:tcPr>
          <w:p w14:paraId="429AD867" w14:textId="77777777" w:rsidR="00D907F1" w:rsidRPr="00B355DD" w:rsidRDefault="00D907F1" w:rsidP="00881BEB">
            <w:pPr>
              <w:spacing w:before="120" w:after="120"/>
              <w:jc w:val="center"/>
              <w:rPr>
                <w:color w:val="auto"/>
                <w:lang w:val="de-DE"/>
              </w:rPr>
            </w:pPr>
          </w:p>
        </w:tc>
        <w:tc>
          <w:tcPr>
            <w:tcW w:w="5605" w:type="dxa"/>
            <w:tcBorders>
              <w:left w:val="single" w:sz="2" w:space="0" w:color="000000"/>
              <w:bottom w:val="single" w:sz="2" w:space="0" w:color="000000"/>
            </w:tcBorders>
          </w:tcPr>
          <w:p w14:paraId="496CC7B3" w14:textId="77777777" w:rsidR="00D907F1" w:rsidRPr="00B715DB" w:rsidRDefault="00D907F1" w:rsidP="00881B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sidRPr="00B715DB">
              <w:rPr>
                <w:color w:val="auto"/>
                <w:lang w:val="de-DE"/>
              </w:rPr>
              <w:t>sich mit naturwissenschaftlichen</w:t>
            </w:r>
            <w:r>
              <w:rPr>
                <w:color w:val="auto"/>
                <w:lang w:val="de-DE"/>
              </w:rPr>
              <w:t xml:space="preserve"> </w:t>
            </w:r>
            <w:r w:rsidRPr="00B715DB">
              <w:rPr>
                <w:color w:val="auto"/>
                <w:lang w:val="de-DE"/>
              </w:rPr>
              <w:t>Fragestellungen auseinandersetzen</w:t>
            </w:r>
          </w:p>
        </w:tc>
        <w:tc>
          <w:tcPr>
            <w:tcW w:w="7513" w:type="dxa"/>
            <w:tcBorders>
              <w:left w:val="single" w:sz="2" w:space="0" w:color="000000"/>
              <w:bottom w:val="single" w:sz="2" w:space="0" w:color="000000"/>
              <w:right w:val="single" w:sz="2" w:space="0" w:color="000000"/>
            </w:tcBorders>
          </w:tcPr>
          <w:p w14:paraId="6D360786" w14:textId="77777777" w:rsidR="00D907F1" w:rsidRPr="00B715DB" w:rsidRDefault="00D907F1" w:rsidP="00881BEB">
            <w:pPr>
              <w:pStyle w:val="TabellenInhalt"/>
              <w:rPr>
                <w:rFonts w:ascii="Arial" w:hAnsi="Arial" w:cs="Arial"/>
                <w:sz w:val="22"/>
                <w:szCs w:val="22"/>
              </w:rPr>
            </w:pPr>
            <w:r w:rsidRPr="00B715DB">
              <w:rPr>
                <w:rFonts w:ascii="Arial" w:hAnsi="Arial" w:cs="Arial"/>
                <w:sz w:val="22"/>
                <w:szCs w:val="22"/>
              </w:rPr>
              <w:t>selbstständig versuchen für gemachte Beobachtungen eine logische Erklärung zu finden; gelenktes Lehrer-Schüler-Gespräch</w:t>
            </w:r>
          </w:p>
        </w:tc>
      </w:tr>
      <w:tr w:rsidR="00D907F1" w:rsidRPr="00B355DD" w14:paraId="1006652E" w14:textId="77777777" w:rsidTr="00881BEB">
        <w:trPr>
          <w:jc w:val="center"/>
        </w:trPr>
        <w:tc>
          <w:tcPr>
            <w:tcW w:w="1382" w:type="dxa"/>
            <w:tcBorders>
              <w:left w:val="single" w:sz="2" w:space="0" w:color="000000"/>
              <w:bottom w:val="single" w:sz="2" w:space="0" w:color="000000"/>
            </w:tcBorders>
            <w:vAlign w:val="center"/>
          </w:tcPr>
          <w:p w14:paraId="39518367" w14:textId="77777777" w:rsidR="00D907F1" w:rsidRPr="00F87571" w:rsidRDefault="00D907F1" w:rsidP="00881BEB">
            <w:pPr>
              <w:spacing w:before="120" w:after="120"/>
              <w:jc w:val="center"/>
              <w:rPr>
                <w:color w:val="auto"/>
              </w:rPr>
            </w:pPr>
            <w:r w:rsidRPr="00F87571">
              <w:rPr>
                <w:color w:val="auto"/>
              </w:rPr>
              <w:t>3</w:t>
            </w:r>
          </w:p>
        </w:tc>
        <w:tc>
          <w:tcPr>
            <w:tcW w:w="5605" w:type="dxa"/>
            <w:tcBorders>
              <w:left w:val="single" w:sz="2" w:space="0" w:color="000000"/>
              <w:bottom w:val="single" w:sz="2" w:space="0" w:color="000000"/>
            </w:tcBorders>
          </w:tcPr>
          <w:p w14:paraId="072ADD30" w14:textId="77777777" w:rsidR="00D907F1" w:rsidRPr="00B715DB" w:rsidRDefault="00D907F1" w:rsidP="00881B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sidRPr="00B715DB">
              <w:rPr>
                <w:color w:val="auto"/>
                <w:lang w:val="de-DE"/>
              </w:rPr>
              <w:t>Gesetzmäßigkeiten, Zusammenhänge und Wechselwirkungen erkennen</w:t>
            </w:r>
          </w:p>
        </w:tc>
        <w:tc>
          <w:tcPr>
            <w:tcW w:w="7513" w:type="dxa"/>
            <w:tcBorders>
              <w:left w:val="single" w:sz="2" w:space="0" w:color="000000"/>
              <w:bottom w:val="single" w:sz="2" w:space="0" w:color="000000"/>
              <w:right w:val="single" w:sz="2" w:space="0" w:color="000000"/>
            </w:tcBorders>
          </w:tcPr>
          <w:p w14:paraId="12743AF4" w14:textId="77777777" w:rsidR="00D907F1" w:rsidRPr="00B715DB" w:rsidRDefault="00D907F1" w:rsidP="00881BEB">
            <w:pPr>
              <w:pStyle w:val="TabellenInhalt"/>
              <w:rPr>
                <w:rFonts w:ascii="Arial" w:hAnsi="Arial" w:cs="Arial"/>
                <w:sz w:val="22"/>
                <w:szCs w:val="22"/>
              </w:rPr>
            </w:pPr>
            <w:r w:rsidRPr="00B715DB">
              <w:rPr>
                <w:rFonts w:ascii="Arial" w:hAnsi="Arial" w:cs="Arial"/>
                <w:sz w:val="22"/>
                <w:szCs w:val="22"/>
              </w:rPr>
              <w:t>im Gedankenexperiment einzelne Faktoren d</w:t>
            </w:r>
            <w:r>
              <w:rPr>
                <w:rFonts w:ascii="Arial" w:hAnsi="Arial" w:cs="Arial"/>
                <w:sz w:val="22"/>
                <w:szCs w:val="22"/>
              </w:rPr>
              <w:t xml:space="preserve">er Entstehung des Sonnensystems bzw. </w:t>
            </w:r>
            <w:r w:rsidRPr="00B715DB">
              <w:rPr>
                <w:rFonts w:ascii="Arial" w:hAnsi="Arial" w:cs="Arial"/>
                <w:sz w:val="22"/>
                <w:szCs w:val="22"/>
              </w:rPr>
              <w:t>der Erde verändern und die daraus resultierende</w:t>
            </w:r>
            <w:r>
              <w:rPr>
                <w:rFonts w:ascii="Arial" w:hAnsi="Arial" w:cs="Arial"/>
                <w:sz w:val="22"/>
                <w:szCs w:val="22"/>
              </w:rPr>
              <w:t xml:space="preserve">n Folgen abschätzen;  im Modell bzw. </w:t>
            </w:r>
            <w:r w:rsidRPr="00B715DB">
              <w:rPr>
                <w:rFonts w:ascii="Arial" w:hAnsi="Arial" w:cs="Arial"/>
                <w:sz w:val="22"/>
                <w:szCs w:val="22"/>
              </w:rPr>
              <w:t>in der Simulation die Himmelsmechanik beeinflussen und die Folgen beobachten</w:t>
            </w:r>
          </w:p>
        </w:tc>
      </w:tr>
    </w:tbl>
    <w:p w14:paraId="60A310FF" w14:textId="77777777" w:rsidR="002F5925" w:rsidRPr="00B715DB" w:rsidRDefault="00892E8C" w:rsidP="002F5925">
      <w:pPr>
        <w:spacing w:before="120" w:after="120"/>
        <w:jc w:val="center"/>
        <w:rPr>
          <w:b/>
          <w:bCs/>
          <w:color w:val="auto"/>
          <w:sz w:val="32"/>
          <w:szCs w:val="32"/>
          <w:lang w:val="de-DE"/>
        </w:rPr>
      </w:pPr>
      <w:r w:rsidRPr="00B715DB">
        <w:rPr>
          <w:color w:val="auto"/>
          <w:lang w:val="de-DE"/>
        </w:rPr>
        <w:br w:type="page"/>
      </w:r>
      <w:r w:rsidR="002F5925" w:rsidRPr="00B715DB">
        <w:rPr>
          <w:b/>
          <w:bCs/>
          <w:color w:val="auto"/>
          <w:sz w:val="32"/>
          <w:szCs w:val="32"/>
          <w:lang w:val="de-DE"/>
        </w:rPr>
        <w:lastRenderedPageBreak/>
        <w:t>Evolution</w:t>
      </w:r>
    </w:p>
    <w:p w14:paraId="6ACFE186" w14:textId="77777777" w:rsidR="002F5925" w:rsidRPr="00B715DB" w:rsidRDefault="002F5925" w:rsidP="002F5925">
      <w:pPr>
        <w:outlineLvl w:val="0"/>
        <w:rPr>
          <w:b/>
          <w:bCs/>
          <w:color w:val="auto"/>
          <w:sz w:val="32"/>
          <w:szCs w:val="32"/>
          <w:lang w:val="de-DE"/>
        </w:rPr>
      </w:pPr>
      <w:r w:rsidRPr="00B715DB">
        <w:rPr>
          <w:color w:val="auto"/>
          <w:lang w:val="de-DE"/>
        </w:rPr>
        <w:t xml:space="preserve">a) zu erwerbende </w:t>
      </w:r>
      <w:r w:rsidRPr="00B715DB">
        <w:rPr>
          <w:b/>
          <w:bCs/>
          <w:color w:val="auto"/>
          <w:lang w:val="de-DE"/>
        </w:rPr>
        <w:t>Fertigkeiten</w:t>
      </w:r>
    </w:p>
    <w:p w14:paraId="440BB82F" w14:textId="77777777" w:rsidR="002F5925" w:rsidRPr="00774629" w:rsidRDefault="002F5925" w:rsidP="002F5925">
      <w:pPr>
        <w:widowControl w:val="0"/>
        <w:numPr>
          <w:ilvl w:val="0"/>
          <w:numId w:val="28"/>
        </w:numPr>
        <w:tabs>
          <w:tab w:val="clear" w:pos="720"/>
        </w:tabs>
        <w:suppressAutoHyphens/>
        <w:spacing w:before="60" w:line="240" w:lineRule="auto"/>
        <w:ind w:left="567" w:hanging="210"/>
        <w:rPr>
          <w:color w:val="auto"/>
          <w:lang w:val="de-DE"/>
        </w:rPr>
      </w:pPr>
      <w:r w:rsidRPr="00B715DB">
        <w:rPr>
          <w:color w:val="auto"/>
          <w:lang w:val="de-DE"/>
        </w:rPr>
        <w:t xml:space="preserve">Zusammenhänge zwischen </w:t>
      </w:r>
      <w:proofErr w:type="spellStart"/>
      <w:r w:rsidRPr="00B715DB">
        <w:rPr>
          <w:color w:val="auto"/>
          <w:lang w:val="de-DE"/>
        </w:rPr>
        <w:t>Biodiversität</w:t>
      </w:r>
      <w:proofErr w:type="spellEnd"/>
      <w:r w:rsidRPr="00B715DB">
        <w:rPr>
          <w:color w:val="auto"/>
          <w:lang w:val="de-DE"/>
        </w:rPr>
        <w:t xml:space="preserve"> und Evolutionsvorgängen erkennen und beschreiben</w:t>
      </w:r>
    </w:p>
    <w:p w14:paraId="10A5A923" w14:textId="77777777" w:rsidR="002F5925" w:rsidRPr="00774629" w:rsidRDefault="002F5925" w:rsidP="002F5925">
      <w:pPr>
        <w:widowControl w:val="0"/>
        <w:numPr>
          <w:ilvl w:val="0"/>
          <w:numId w:val="28"/>
        </w:numPr>
        <w:tabs>
          <w:tab w:val="clear" w:pos="720"/>
        </w:tabs>
        <w:suppressAutoHyphens/>
        <w:spacing w:before="60" w:line="240" w:lineRule="auto"/>
        <w:ind w:left="567" w:hanging="210"/>
        <w:rPr>
          <w:color w:val="auto"/>
          <w:lang w:val="de-DE"/>
        </w:rPr>
      </w:pPr>
      <w:r w:rsidRPr="00774629">
        <w:rPr>
          <w:color w:val="auto"/>
          <w:lang w:val="de-DE"/>
        </w:rPr>
        <w:t>Darwins Evolutionstheorie kennen</w:t>
      </w:r>
    </w:p>
    <w:p w14:paraId="3E5650D2" w14:textId="77777777" w:rsidR="002F5925" w:rsidRPr="00774629" w:rsidRDefault="002F5925" w:rsidP="002F5925">
      <w:pPr>
        <w:widowControl w:val="0"/>
        <w:numPr>
          <w:ilvl w:val="0"/>
          <w:numId w:val="28"/>
        </w:numPr>
        <w:tabs>
          <w:tab w:val="clear" w:pos="720"/>
        </w:tabs>
        <w:suppressAutoHyphens/>
        <w:spacing w:before="60" w:line="240" w:lineRule="auto"/>
        <w:ind w:left="567" w:hanging="210"/>
        <w:rPr>
          <w:color w:val="auto"/>
          <w:lang w:val="de-DE"/>
        </w:rPr>
      </w:pPr>
      <w:r w:rsidRPr="00774629">
        <w:rPr>
          <w:color w:val="auto"/>
          <w:lang w:val="de-DE"/>
        </w:rPr>
        <w:t>Mechanismen der Evolution hinterfragen</w:t>
      </w:r>
    </w:p>
    <w:p w14:paraId="10676F78" w14:textId="77777777" w:rsidR="002F5925" w:rsidRPr="00774629" w:rsidRDefault="002F5925" w:rsidP="002F5925">
      <w:pPr>
        <w:widowControl w:val="0"/>
        <w:numPr>
          <w:ilvl w:val="0"/>
          <w:numId w:val="28"/>
        </w:numPr>
        <w:tabs>
          <w:tab w:val="clear" w:pos="720"/>
        </w:tabs>
        <w:suppressAutoHyphens/>
        <w:spacing w:before="60" w:line="240" w:lineRule="auto"/>
        <w:ind w:left="567" w:hanging="210"/>
        <w:rPr>
          <w:color w:val="auto"/>
          <w:lang w:val="de-DE"/>
        </w:rPr>
      </w:pPr>
      <w:r w:rsidRPr="00774629">
        <w:rPr>
          <w:color w:val="auto"/>
          <w:lang w:val="de-DE"/>
        </w:rPr>
        <w:t>Analogien und Homologien gegenüberstellen können</w:t>
      </w:r>
    </w:p>
    <w:p w14:paraId="6B2C06A3" w14:textId="77777777" w:rsidR="002F5925" w:rsidRPr="00B715DB" w:rsidRDefault="002F5925" w:rsidP="002F5925">
      <w:pPr>
        <w:spacing w:before="240" w:after="120"/>
        <w:outlineLvl w:val="0"/>
        <w:rPr>
          <w:b/>
          <w:bCs/>
          <w:color w:val="auto"/>
          <w:lang w:val="de-DE"/>
        </w:rPr>
      </w:pPr>
      <w:r w:rsidRPr="00B715DB">
        <w:rPr>
          <w:color w:val="auto"/>
          <w:lang w:val="de-DE"/>
        </w:rPr>
        <w:t xml:space="preserve">b) </w:t>
      </w:r>
      <w:r w:rsidRPr="00B715DB">
        <w:rPr>
          <w:b/>
          <w:bCs/>
          <w:color w:val="auto"/>
          <w:lang w:val="de-DE"/>
        </w:rPr>
        <w:t xml:space="preserve">Kompetenzen </w:t>
      </w:r>
      <w:r w:rsidRPr="00B715DB">
        <w:rPr>
          <w:color w:val="auto"/>
          <w:lang w:val="de-DE"/>
        </w:rPr>
        <w:t>und geeignete</w:t>
      </w:r>
      <w:r w:rsidRPr="00B715DB">
        <w:rPr>
          <w:b/>
          <w:bCs/>
          <w:color w:val="auto"/>
          <w:lang w:val="de-DE"/>
        </w:rPr>
        <w:t xml:space="preserve"> Methoden</w:t>
      </w:r>
    </w:p>
    <w:tbl>
      <w:tblPr>
        <w:tblW w:w="0" w:type="auto"/>
        <w:jc w:val="center"/>
        <w:tblInd w:w="125" w:type="dxa"/>
        <w:tblLayout w:type="fixed"/>
        <w:tblCellMar>
          <w:top w:w="55" w:type="dxa"/>
          <w:left w:w="55" w:type="dxa"/>
          <w:bottom w:w="55" w:type="dxa"/>
          <w:right w:w="55" w:type="dxa"/>
        </w:tblCellMar>
        <w:tblLook w:val="0000" w:firstRow="0" w:lastRow="0" w:firstColumn="0" w:lastColumn="0" w:noHBand="0" w:noVBand="0"/>
      </w:tblPr>
      <w:tblGrid>
        <w:gridCol w:w="1382"/>
        <w:gridCol w:w="5605"/>
        <w:gridCol w:w="7513"/>
      </w:tblGrid>
      <w:tr w:rsidR="002F5925" w:rsidRPr="00B355DD" w14:paraId="51F0F8CB" w14:textId="77777777" w:rsidTr="00881BEB">
        <w:trPr>
          <w:jc w:val="center"/>
        </w:trPr>
        <w:tc>
          <w:tcPr>
            <w:tcW w:w="1382" w:type="dxa"/>
            <w:tcBorders>
              <w:top w:val="single" w:sz="2" w:space="0" w:color="000000"/>
              <w:left w:val="single" w:sz="2" w:space="0" w:color="000000"/>
              <w:bottom w:val="single" w:sz="2" w:space="0" w:color="000000"/>
            </w:tcBorders>
          </w:tcPr>
          <w:p w14:paraId="13079653" w14:textId="77777777" w:rsidR="002F5925" w:rsidRPr="00B715DB" w:rsidRDefault="002F5925" w:rsidP="00881BEB">
            <w:pPr>
              <w:pStyle w:val="TabellenInhalt"/>
              <w:rPr>
                <w:rFonts w:ascii="Arial" w:hAnsi="Arial" w:cs="Arial"/>
                <w:b/>
                <w:sz w:val="22"/>
                <w:szCs w:val="22"/>
              </w:rPr>
            </w:pPr>
            <w:r w:rsidRPr="00B715DB">
              <w:rPr>
                <w:rFonts w:ascii="Arial" w:hAnsi="Arial" w:cs="Arial"/>
                <w:b/>
                <w:sz w:val="22"/>
                <w:szCs w:val="22"/>
              </w:rPr>
              <w:t>Kompetenz*</w:t>
            </w:r>
          </w:p>
        </w:tc>
        <w:tc>
          <w:tcPr>
            <w:tcW w:w="5605" w:type="dxa"/>
            <w:tcBorders>
              <w:top w:val="single" w:sz="2" w:space="0" w:color="000000"/>
              <w:left w:val="single" w:sz="2" w:space="0" w:color="000000"/>
              <w:bottom w:val="single" w:sz="2" w:space="0" w:color="000000"/>
            </w:tcBorders>
          </w:tcPr>
          <w:p w14:paraId="251EB26A" w14:textId="77777777" w:rsidR="002F5925" w:rsidRPr="00B715DB" w:rsidRDefault="002F5925" w:rsidP="00881BEB">
            <w:pPr>
              <w:pStyle w:val="TabellenInhalt"/>
              <w:rPr>
                <w:rFonts w:ascii="Arial" w:hAnsi="Arial" w:cs="Arial"/>
                <w:b/>
                <w:sz w:val="22"/>
                <w:szCs w:val="22"/>
              </w:rPr>
            </w:pPr>
            <w:r w:rsidRPr="00B715DB">
              <w:rPr>
                <w:rFonts w:ascii="Arial" w:hAnsi="Arial" w:cs="Arial"/>
                <w:b/>
                <w:sz w:val="22"/>
                <w:szCs w:val="22"/>
              </w:rPr>
              <w:t>Teilkompetenz</w:t>
            </w:r>
          </w:p>
        </w:tc>
        <w:tc>
          <w:tcPr>
            <w:tcW w:w="7513" w:type="dxa"/>
            <w:tcBorders>
              <w:top w:val="single" w:sz="2" w:space="0" w:color="000000"/>
              <w:left w:val="single" w:sz="2" w:space="0" w:color="000000"/>
              <w:bottom w:val="single" w:sz="2" w:space="0" w:color="000000"/>
              <w:right w:val="single" w:sz="2" w:space="0" w:color="000000"/>
            </w:tcBorders>
          </w:tcPr>
          <w:p w14:paraId="25AF5231" w14:textId="77777777" w:rsidR="002F5925" w:rsidRPr="00B715DB" w:rsidRDefault="002F5925" w:rsidP="00881BEB">
            <w:pPr>
              <w:pStyle w:val="TabellenInhalt"/>
              <w:rPr>
                <w:rFonts w:ascii="Arial" w:hAnsi="Arial" w:cs="Arial"/>
                <w:b/>
                <w:sz w:val="22"/>
                <w:szCs w:val="22"/>
              </w:rPr>
            </w:pPr>
            <w:r w:rsidRPr="00B715DB">
              <w:rPr>
                <w:rFonts w:ascii="Arial" w:hAnsi="Arial" w:cs="Arial"/>
                <w:b/>
                <w:sz w:val="22"/>
                <w:szCs w:val="22"/>
              </w:rPr>
              <w:t>mögliche Methoden zum Erlangen der Teilkompetenzen</w:t>
            </w:r>
          </w:p>
        </w:tc>
      </w:tr>
      <w:tr w:rsidR="002F5925" w:rsidRPr="00B355DD" w14:paraId="25F0C392" w14:textId="77777777" w:rsidTr="00881BEB">
        <w:trPr>
          <w:jc w:val="center"/>
        </w:trPr>
        <w:tc>
          <w:tcPr>
            <w:tcW w:w="1382" w:type="dxa"/>
            <w:vMerge w:val="restart"/>
            <w:tcBorders>
              <w:left w:val="single" w:sz="2" w:space="0" w:color="000000"/>
              <w:bottom w:val="single" w:sz="2" w:space="0" w:color="000000"/>
            </w:tcBorders>
            <w:vAlign w:val="center"/>
          </w:tcPr>
          <w:p w14:paraId="2485592B" w14:textId="77777777" w:rsidR="002F5925" w:rsidRPr="00F87571" w:rsidRDefault="002F5925" w:rsidP="00881BEB">
            <w:pPr>
              <w:spacing w:before="120" w:after="120"/>
              <w:jc w:val="center"/>
              <w:rPr>
                <w:color w:val="auto"/>
              </w:rPr>
            </w:pPr>
            <w:r w:rsidRPr="00F87571">
              <w:rPr>
                <w:color w:val="auto"/>
              </w:rPr>
              <w:t>1</w:t>
            </w:r>
          </w:p>
        </w:tc>
        <w:tc>
          <w:tcPr>
            <w:tcW w:w="5605" w:type="dxa"/>
            <w:tcBorders>
              <w:left w:val="single" w:sz="2" w:space="0" w:color="000000"/>
              <w:bottom w:val="single" w:sz="2" w:space="0" w:color="000000"/>
            </w:tcBorders>
          </w:tcPr>
          <w:p w14:paraId="2ABA7CCC" w14:textId="77777777" w:rsidR="002F5925" w:rsidRPr="00B715DB" w:rsidRDefault="002F5925" w:rsidP="00881BEB">
            <w:pPr>
              <w:tabs>
                <w:tab w:val="left" w:pos="585"/>
                <w:tab w:val="left" w:pos="1145"/>
                <w:tab w:val="left" w:pos="1705"/>
                <w:tab w:val="left" w:pos="2265"/>
                <w:tab w:val="left" w:pos="2825"/>
                <w:tab w:val="left" w:pos="3385"/>
                <w:tab w:val="left" w:pos="3945"/>
                <w:tab w:val="left" w:pos="4505"/>
                <w:tab w:val="left" w:pos="5065"/>
                <w:tab w:val="left" w:pos="5625"/>
                <w:tab w:val="left" w:pos="6185"/>
                <w:tab w:val="left" w:pos="6745"/>
              </w:tabs>
              <w:autoSpaceDE w:val="0"/>
              <w:ind w:left="25" w:right="-2" w:hanging="9"/>
              <w:rPr>
                <w:color w:val="auto"/>
                <w:lang w:val="de-DE"/>
              </w:rPr>
            </w:pPr>
            <w:r w:rsidRPr="00B715DB">
              <w:rPr>
                <w:color w:val="auto"/>
                <w:lang w:val="de-DE"/>
              </w:rPr>
              <w:t>Phänomene der Natur beobachten und erforschen</w:t>
            </w:r>
          </w:p>
        </w:tc>
        <w:tc>
          <w:tcPr>
            <w:tcW w:w="7513" w:type="dxa"/>
            <w:tcBorders>
              <w:left w:val="single" w:sz="2" w:space="0" w:color="000000"/>
              <w:bottom w:val="single" w:sz="2" w:space="0" w:color="000000"/>
              <w:right w:val="single" w:sz="2" w:space="0" w:color="000000"/>
            </w:tcBorders>
          </w:tcPr>
          <w:p w14:paraId="4F525E19" w14:textId="77777777" w:rsidR="002F5925" w:rsidRPr="00B715DB" w:rsidRDefault="002F5925" w:rsidP="00881BEB">
            <w:pPr>
              <w:pStyle w:val="TabellenInhalt"/>
              <w:rPr>
                <w:rFonts w:ascii="Arial" w:hAnsi="Arial" w:cs="Arial"/>
                <w:sz w:val="22"/>
                <w:szCs w:val="22"/>
              </w:rPr>
            </w:pPr>
            <w:r w:rsidRPr="00B715DB">
              <w:rPr>
                <w:rFonts w:ascii="Arial" w:hAnsi="Arial" w:cs="Arial"/>
                <w:sz w:val="22"/>
                <w:szCs w:val="22"/>
              </w:rPr>
              <w:t>Modelle und Präparate betrachten und beschreiben</w:t>
            </w:r>
          </w:p>
        </w:tc>
      </w:tr>
      <w:tr w:rsidR="002F5925" w:rsidRPr="00B355DD" w14:paraId="05254A40" w14:textId="77777777" w:rsidTr="00881BEB">
        <w:trPr>
          <w:jc w:val="center"/>
        </w:trPr>
        <w:tc>
          <w:tcPr>
            <w:tcW w:w="1382" w:type="dxa"/>
            <w:vMerge/>
            <w:tcBorders>
              <w:left w:val="single" w:sz="2" w:space="0" w:color="000000"/>
              <w:bottom w:val="single" w:sz="2" w:space="0" w:color="000000"/>
            </w:tcBorders>
            <w:vAlign w:val="center"/>
          </w:tcPr>
          <w:p w14:paraId="208B6D64" w14:textId="77777777" w:rsidR="002F5925" w:rsidRPr="00B355DD" w:rsidRDefault="002F5925" w:rsidP="00881BEB">
            <w:pPr>
              <w:spacing w:before="120" w:after="120"/>
              <w:jc w:val="center"/>
              <w:rPr>
                <w:color w:val="auto"/>
                <w:lang w:val="de-DE"/>
              </w:rPr>
            </w:pPr>
          </w:p>
        </w:tc>
        <w:tc>
          <w:tcPr>
            <w:tcW w:w="5605" w:type="dxa"/>
            <w:tcBorders>
              <w:left w:val="single" w:sz="2" w:space="0" w:color="000000"/>
              <w:bottom w:val="single" w:sz="2" w:space="0" w:color="000000"/>
            </w:tcBorders>
          </w:tcPr>
          <w:p w14:paraId="1FF05565" w14:textId="77777777" w:rsidR="002F5925" w:rsidRPr="00F87571" w:rsidRDefault="002F5925" w:rsidP="00881B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sidRPr="00B355DD">
              <w:rPr>
                <w:color w:val="auto"/>
                <w:lang w:val="de-DE"/>
              </w:rPr>
              <w:t>Informationen sammeln, vergleichen und ordnen</w:t>
            </w:r>
          </w:p>
        </w:tc>
        <w:tc>
          <w:tcPr>
            <w:tcW w:w="7513" w:type="dxa"/>
            <w:tcBorders>
              <w:left w:val="single" w:sz="2" w:space="0" w:color="000000"/>
              <w:bottom w:val="single" w:sz="2" w:space="0" w:color="000000"/>
              <w:right w:val="single" w:sz="2" w:space="0" w:color="000000"/>
            </w:tcBorders>
          </w:tcPr>
          <w:p w14:paraId="6208C2C7" w14:textId="77777777" w:rsidR="002F5925" w:rsidRPr="00B715DB" w:rsidRDefault="002F5925" w:rsidP="00881BEB">
            <w:pPr>
              <w:pStyle w:val="TabellenInhalt"/>
              <w:rPr>
                <w:rFonts w:ascii="Arial" w:hAnsi="Arial" w:cs="Arial"/>
                <w:sz w:val="22"/>
                <w:szCs w:val="22"/>
              </w:rPr>
            </w:pPr>
            <w:r w:rsidRPr="00B715DB">
              <w:rPr>
                <w:rFonts w:ascii="Arial" w:hAnsi="Arial" w:cs="Arial"/>
                <w:sz w:val="22"/>
                <w:szCs w:val="22"/>
              </w:rPr>
              <w:t xml:space="preserve">Sachtextanalyse; Fragen zu </w:t>
            </w:r>
            <w:r>
              <w:rPr>
                <w:rFonts w:ascii="Arial" w:hAnsi="Arial" w:cs="Arial"/>
                <w:sz w:val="22"/>
                <w:szCs w:val="22"/>
              </w:rPr>
              <w:t xml:space="preserve">einem </w:t>
            </w:r>
            <w:r w:rsidRPr="00B715DB">
              <w:rPr>
                <w:rFonts w:ascii="Arial" w:hAnsi="Arial" w:cs="Arial"/>
                <w:sz w:val="22"/>
                <w:szCs w:val="22"/>
              </w:rPr>
              <w:t>Film beantworten; gezielte Intern</w:t>
            </w:r>
            <w:r>
              <w:rPr>
                <w:rFonts w:ascii="Arial" w:hAnsi="Arial" w:cs="Arial"/>
                <w:sz w:val="22"/>
                <w:szCs w:val="22"/>
              </w:rPr>
              <w:t>etrecherche; gezielte Recherche</w:t>
            </w:r>
            <w:r w:rsidRPr="00B715DB">
              <w:rPr>
                <w:rFonts w:ascii="Arial" w:hAnsi="Arial" w:cs="Arial"/>
                <w:sz w:val="22"/>
                <w:szCs w:val="22"/>
              </w:rPr>
              <w:t xml:space="preserve"> in der Bibliothek; eine Mitschrift verfassen</w:t>
            </w:r>
          </w:p>
        </w:tc>
      </w:tr>
      <w:tr w:rsidR="002F5925" w:rsidRPr="00B715DB" w14:paraId="4615B54E" w14:textId="77777777" w:rsidTr="00881BEB">
        <w:trPr>
          <w:jc w:val="center"/>
        </w:trPr>
        <w:tc>
          <w:tcPr>
            <w:tcW w:w="1382" w:type="dxa"/>
            <w:vMerge w:val="restart"/>
            <w:tcBorders>
              <w:left w:val="single" w:sz="2" w:space="0" w:color="000000"/>
              <w:bottom w:val="single" w:sz="2" w:space="0" w:color="000000"/>
            </w:tcBorders>
            <w:vAlign w:val="center"/>
          </w:tcPr>
          <w:p w14:paraId="029E39B1" w14:textId="77777777" w:rsidR="002F5925" w:rsidRPr="00F87571" w:rsidRDefault="002F5925" w:rsidP="00881BEB">
            <w:pPr>
              <w:spacing w:before="120" w:after="120"/>
              <w:jc w:val="center"/>
              <w:rPr>
                <w:color w:val="auto"/>
              </w:rPr>
            </w:pPr>
            <w:r w:rsidRPr="00F87571">
              <w:rPr>
                <w:color w:val="auto"/>
              </w:rPr>
              <w:t>2</w:t>
            </w:r>
          </w:p>
        </w:tc>
        <w:tc>
          <w:tcPr>
            <w:tcW w:w="5605" w:type="dxa"/>
            <w:tcBorders>
              <w:left w:val="single" w:sz="2" w:space="0" w:color="000000"/>
              <w:bottom w:val="single" w:sz="2" w:space="0" w:color="000000"/>
              <w:right w:val="single" w:sz="2" w:space="0" w:color="000000"/>
            </w:tcBorders>
          </w:tcPr>
          <w:p w14:paraId="0B17F6DF" w14:textId="77777777" w:rsidR="002F5925" w:rsidRPr="00B715DB" w:rsidRDefault="002F5925" w:rsidP="00881BEB">
            <w:pPr>
              <w:tabs>
                <w:tab w:val="left" w:pos="585"/>
                <w:tab w:val="left" w:pos="1145"/>
                <w:tab w:val="left" w:pos="1705"/>
                <w:tab w:val="left" w:pos="2265"/>
                <w:tab w:val="left" w:pos="2825"/>
                <w:tab w:val="left" w:pos="3385"/>
                <w:tab w:val="left" w:pos="3945"/>
                <w:tab w:val="left" w:pos="4505"/>
                <w:tab w:val="left" w:pos="5065"/>
                <w:tab w:val="left" w:pos="5625"/>
                <w:tab w:val="left" w:pos="6185"/>
                <w:tab w:val="left" w:pos="6745"/>
              </w:tabs>
              <w:autoSpaceDE w:val="0"/>
              <w:ind w:left="25" w:right="-2" w:hanging="9"/>
              <w:rPr>
                <w:color w:val="auto"/>
                <w:lang w:val="de-DE"/>
              </w:rPr>
            </w:pPr>
            <w:r w:rsidRPr="00B715DB">
              <w:rPr>
                <w:color w:val="auto"/>
                <w:lang w:val="de-DE"/>
              </w:rPr>
              <w:t>Angaben und Merkmale aus Informationsquellen themen- bzw. sachbezogen herauslesen</w:t>
            </w:r>
          </w:p>
        </w:tc>
        <w:tc>
          <w:tcPr>
            <w:tcW w:w="7513" w:type="dxa"/>
            <w:tcBorders>
              <w:top w:val="single" w:sz="2" w:space="0" w:color="000000"/>
              <w:left w:val="single" w:sz="2" w:space="0" w:color="000000"/>
              <w:bottom w:val="single" w:sz="2" w:space="0" w:color="000000"/>
              <w:right w:val="single" w:sz="2" w:space="0" w:color="000000"/>
            </w:tcBorders>
          </w:tcPr>
          <w:p w14:paraId="31668C00" w14:textId="77777777" w:rsidR="002F5925" w:rsidRPr="00B715DB" w:rsidRDefault="002F5925" w:rsidP="00881BEB">
            <w:pPr>
              <w:pStyle w:val="TabellenInhalt"/>
              <w:rPr>
                <w:rFonts w:ascii="Arial" w:hAnsi="Arial" w:cs="Arial"/>
                <w:sz w:val="22"/>
                <w:szCs w:val="22"/>
              </w:rPr>
            </w:pPr>
            <w:r w:rsidRPr="00B715DB">
              <w:rPr>
                <w:rFonts w:ascii="Arial" w:hAnsi="Arial" w:cs="Arial"/>
                <w:sz w:val="22"/>
                <w:szCs w:val="22"/>
              </w:rPr>
              <w:t>Sachtextanalyse</w:t>
            </w:r>
          </w:p>
        </w:tc>
      </w:tr>
      <w:tr w:rsidR="002F5925" w:rsidRPr="00B355DD" w14:paraId="6CA39ACC" w14:textId="77777777" w:rsidTr="00881BEB">
        <w:trPr>
          <w:jc w:val="center"/>
        </w:trPr>
        <w:tc>
          <w:tcPr>
            <w:tcW w:w="1382" w:type="dxa"/>
            <w:vMerge/>
            <w:tcBorders>
              <w:left w:val="single" w:sz="2" w:space="0" w:color="000000"/>
              <w:bottom w:val="single" w:sz="2" w:space="0" w:color="000000"/>
            </w:tcBorders>
            <w:vAlign w:val="center"/>
          </w:tcPr>
          <w:p w14:paraId="49D94FB5" w14:textId="77777777" w:rsidR="002F5925" w:rsidRPr="00F87571" w:rsidRDefault="002F5925" w:rsidP="00881BEB">
            <w:pPr>
              <w:spacing w:before="120" w:after="120"/>
              <w:jc w:val="center"/>
              <w:rPr>
                <w:color w:val="auto"/>
              </w:rPr>
            </w:pPr>
          </w:p>
        </w:tc>
        <w:tc>
          <w:tcPr>
            <w:tcW w:w="5605" w:type="dxa"/>
            <w:tcBorders>
              <w:left w:val="single" w:sz="2" w:space="0" w:color="000000"/>
              <w:bottom w:val="single" w:sz="2" w:space="0" w:color="000000"/>
            </w:tcBorders>
          </w:tcPr>
          <w:p w14:paraId="30D3B729" w14:textId="77777777" w:rsidR="002F5925" w:rsidRPr="00F87571" w:rsidRDefault="002F5925" w:rsidP="00881B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proofErr w:type="spellStart"/>
            <w:r w:rsidRPr="00B715DB">
              <w:rPr>
                <w:color w:val="auto"/>
              </w:rPr>
              <w:t>Gebrauch</w:t>
            </w:r>
            <w:proofErr w:type="spellEnd"/>
            <w:r w:rsidRPr="00B715DB">
              <w:rPr>
                <w:color w:val="auto"/>
              </w:rPr>
              <w:t xml:space="preserve"> </w:t>
            </w:r>
            <w:proofErr w:type="spellStart"/>
            <w:r w:rsidRPr="00B715DB">
              <w:rPr>
                <w:color w:val="auto"/>
              </w:rPr>
              <w:t>angemessener</w:t>
            </w:r>
            <w:proofErr w:type="spellEnd"/>
            <w:r w:rsidRPr="00B715DB">
              <w:rPr>
                <w:color w:val="auto"/>
              </w:rPr>
              <w:t xml:space="preserve"> </w:t>
            </w:r>
            <w:proofErr w:type="spellStart"/>
            <w:r w:rsidRPr="00B715DB">
              <w:rPr>
                <w:color w:val="auto"/>
              </w:rPr>
              <w:t>Fachsprache</w:t>
            </w:r>
            <w:proofErr w:type="spellEnd"/>
          </w:p>
        </w:tc>
        <w:tc>
          <w:tcPr>
            <w:tcW w:w="7513" w:type="dxa"/>
            <w:tcBorders>
              <w:top w:val="single" w:sz="2" w:space="0" w:color="000000"/>
              <w:left w:val="single" w:sz="2" w:space="0" w:color="000000"/>
              <w:bottom w:val="single" w:sz="2" w:space="0" w:color="000000"/>
              <w:right w:val="single" w:sz="2" w:space="0" w:color="000000"/>
            </w:tcBorders>
          </w:tcPr>
          <w:p w14:paraId="452662A8" w14:textId="77777777" w:rsidR="002F5925" w:rsidRPr="00B715DB" w:rsidRDefault="002F5925" w:rsidP="00881BEB">
            <w:pPr>
              <w:pStyle w:val="TabellenInhalt"/>
              <w:rPr>
                <w:rFonts w:ascii="Arial" w:hAnsi="Arial" w:cs="Arial"/>
                <w:sz w:val="22"/>
                <w:szCs w:val="22"/>
              </w:rPr>
            </w:pPr>
            <w:r>
              <w:rPr>
                <w:rFonts w:ascii="Arial" w:hAnsi="Arial" w:cs="Arial"/>
                <w:sz w:val="22"/>
                <w:szCs w:val="22"/>
              </w:rPr>
              <w:t>Erstellen eines Glossars;</w:t>
            </w:r>
            <w:r w:rsidRPr="00B715DB">
              <w:rPr>
                <w:rFonts w:ascii="Arial" w:hAnsi="Arial" w:cs="Arial"/>
                <w:sz w:val="22"/>
                <w:szCs w:val="22"/>
              </w:rPr>
              <w:t xml:space="preserve"> Aufzeigen der Bedeutung und des Ursprungs des Fachbegriffes</w:t>
            </w:r>
          </w:p>
        </w:tc>
      </w:tr>
      <w:tr w:rsidR="002F5925" w:rsidRPr="00B355DD" w14:paraId="7066A2C1" w14:textId="77777777" w:rsidTr="00881BEB">
        <w:trPr>
          <w:jc w:val="center"/>
        </w:trPr>
        <w:tc>
          <w:tcPr>
            <w:tcW w:w="1382" w:type="dxa"/>
            <w:tcBorders>
              <w:top w:val="single" w:sz="2" w:space="0" w:color="000000"/>
              <w:left w:val="single" w:sz="2" w:space="0" w:color="000000"/>
              <w:bottom w:val="single" w:sz="2" w:space="0" w:color="000000"/>
              <w:right w:val="single" w:sz="2" w:space="0" w:color="000000"/>
            </w:tcBorders>
            <w:vAlign w:val="center"/>
          </w:tcPr>
          <w:p w14:paraId="5B768728" w14:textId="77777777" w:rsidR="002F5925" w:rsidRPr="00F87571" w:rsidRDefault="002F5925" w:rsidP="00881BEB">
            <w:pPr>
              <w:spacing w:before="120" w:after="120"/>
              <w:jc w:val="center"/>
              <w:rPr>
                <w:color w:val="auto"/>
              </w:rPr>
            </w:pPr>
            <w:r w:rsidRPr="00F87571">
              <w:rPr>
                <w:color w:val="auto"/>
              </w:rPr>
              <w:t>3</w:t>
            </w:r>
          </w:p>
        </w:tc>
        <w:tc>
          <w:tcPr>
            <w:tcW w:w="5605" w:type="dxa"/>
            <w:tcBorders>
              <w:top w:val="single" w:sz="2" w:space="0" w:color="000000"/>
              <w:left w:val="single" w:sz="2" w:space="0" w:color="000000"/>
              <w:bottom w:val="single" w:sz="2" w:space="0" w:color="000000"/>
              <w:right w:val="single" w:sz="2" w:space="0" w:color="000000"/>
            </w:tcBorders>
          </w:tcPr>
          <w:p w14:paraId="6D2BFDE4" w14:textId="77777777" w:rsidR="002F5925" w:rsidRPr="00B715DB" w:rsidRDefault="002F5925" w:rsidP="00881B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sidRPr="00B715DB">
              <w:rPr>
                <w:color w:val="auto"/>
                <w:lang w:val="de-DE"/>
              </w:rPr>
              <w:t>Gesetzmäßigkeiten, Zusammenhänge und Wechselwirkungen erkennen, beschreiben und naturwissenschaftlichen Konzepten und Modellen zuordnen</w:t>
            </w:r>
          </w:p>
        </w:tc>
        <w:tc>
          <w:tcPr>
            <w:tcW w:w="7513" w:type="dxa"/>
            <w:tcBorders>
              <w:top w:val="single" w:sz="2" w:space="0" w:color="000000"/>
              <w:left w:val="single" w:sz="2" w:space="0" w:color="000000"/>
              <w:bottom w:val="single" w:sz="2" w:space="0" w:color="000000"/>
              <w:right w:val="single" w:sz="2" w:space="0" w:color="000000"/>
            </w:tcBorders>
          </w:tcPr>
          <w:p w14:paraId="4BB81767" w14:textId="77777777" w:rsidR="002F5925" w:rsidRPr="00B715DB" w:rsidRDefault="002F5925" w:rsidP="00881BEB">
            <w:pPr>
              <w:pStyle w:val="TabellenInhalt"/>
              <w:rPr>
                <w:rFonts w:ascii="Arial" w:hAnsi="Arial" w:cs="Arial"/>
                <w:sz w:val="22"/>
                <w:szCs w:val="22"/>
              </w:rPr>
            </w:pPr>
            <w:r>
              <w:rPr>
                <w:rFonts w:ascii="Arial" w:hAnsi="Arial" w:cs="Arial"/>
                <w:sz w:val="22"/>
                <w:szCs w:val="22"/>
              </w:rPr>
              <w:t>h</w:t>
            </w:r>
            <w:r w:rsidRPr="00B715DB">
              <w:rPr>
                <w:rFonts w:ascii="Arial" w:hAnsi="Arial" w:cs="Arial"/>
                <w:sz w:val="22"/>
                <w:szCs w:val="22"/>
              </w:rPr>
              <w:t>istorische Entwicklungen von ausgewählten Spezies beobachten und interpretieren</w:t>
            </w:r>
          </w:p>
        </w:tc>
      </w:tr>
      <w:tr w:rsidR="002F5925" w:rsidRPr="00B355DD" w14:paraId="6172F6FB" w14:textId="77777777" w:rsidTr="00881BEB">
        <w:trPr>
          <w:jc w:val="center"/>
        </w:trPr>
        <w:tc>
          <w:tcPr>
            <w:tcW w:w="1382" w:type="dxa"/>
            <w:tcBorders>
              <w:top w:val="single" w:sz="2" w:space="0" w:color="000000"/>
              <w:left w:val="single" w:sz="2" w:space="0" w:color="000000"/>
              <w:bottom w:val="single" w:sz="2" w:space="0" w:color="000000"/>
              <w:right w:val="single" w:sz="2" w:space="0" w:color="000000"/>
            </w:tcBorders>
            <w:vAlign w:val="center"/>
          </w:tcPr>
          <w:p w14:paraId="2C7ECC3D" w14:textId="77777777" w:rsidR="002F5925" w:rsidRPr="00F87571" w:rsidRDefault="002F5925" w:rsidP="00881BEB">
            <w:pPr>
              <w:spacing w:before="120" w:after="120"/>
              <w:jc w:val="center"/>
              <w:rPr>
                <w:color w:val="auto"/>
              </w:rPr>
            </w:pPr>
            <w:r w:rsidRPr="00F87571">
              <w:rPr>
                <w:color w:val="auto"/>
              </w:rPr>
              <w:t>4</w:t>
            </w:r>
          </w:p>
        </w:tc>
        <w:tc>
          <w:tcPr>
            <w:tcW w:w="5605" w:type="dxa"/>
            <w:tcBorders>
              <w:left w:val="single" w:sz="2" w:space="0" w:color="000000"/>
              <w:bottom w:val="single" w:sz="2" w:space="0" w:color="000000"/>
              <w:right w:val="single" w:sz="2" w:space="0" w:color="000000"/>
            </w:tcBorders>
          </w:tcPr>
          <w:p w14:paraId="176DF909" w14:textId="77777777" w:rsidR="002F5925" w:rsidRPr="00B715DB" w:rsidRDefault="002F5925" w:rsidP="00881B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Pr>
                <w:color w:val="auto"/>
                <w:lang w:val="de-DE"/>
              </w:rPr>
              <w:t>i</w:t>
            </w:r>
            <w:r w:rsidRPr="00B715DB">
              <w:rPr>
                <w:color w:val="auto"/>
                <w:lang w:val="de-DE"/>
              </w:rPr>
              <w:t>n kritischer Auseinandersetzung mit Hilfe der erworbe</w:t>
            </w:r>
            <w:r>
              <w:rPr>
                <w:color w:val="auto"/>
                <w:lang w:val="de-DE"/>
              </w:rPr>
              <w:t>nen Fertigkeiten und Kenntnisse</w:t>
            </w:r>
            <w:r w:rsidRPr="00B715DB">
              <w:rPr>
                <w:color w:val="auto"/>
                <w:lang w:val="de-DE"/>
              </w:rPr>
              <w:t xml:space="preserve"> zu aktuellen gesellschaftlichen Fragen Stellung nehmen</w:t>
            </w:r>
          </w:p>
        </w:tc>
        <w:tc>
          <w:tcPr>
            <w:tcW w:w="7513" w:type="dxa"/>
            <w:tcBorders>
              <w:top w:val="single" w:sz="2" w:space="0" w:color="000000"/>
              <w:left w:val="single" w:sz="2" w:space="0" w:color="000000"/>
              <w:bottom w:val="single" w:sz="2" w:space="0" w:color="000000"/>
              <w:right w:val="single" w:sz="2" w:space="0" w:color="000000"/>
            </w:tcBorders>
          </w:tcPr>
          <w:p w14:paraId="70F77C93" w14:textId="77777777" w:rsidR="002F5925" w:rsidRPr="00B715DB" w:rsidRDefault="002F5925" w:rsidP="00881BEB">
            <w:pPr>
              <w:pStyle w:val="TabellenInhalt"/>
              <w:rPr>
                <w:rFonts w:ascii="Arial" w:hAnsi="Arial" w:cs="Arial"/>
                <w:sz w:val="22"/>
                <w:szCs w:val="22"/>
              </w:rPr>
            </w:pPr>
            <w:r>
              <w:rPr>
                <w:rFonts w:ascii="Arial" w:hAnsi="Arial" w:cs="Arial"/>
                <w:sz w:val="22"/>
                <w:szCs w:val="22"/>
              </w:rPr>
              <w:t>g</w:t>
            </w:r>
            <w:r w:rsidRPr="00B715DB">
              <w:rPr>
                <w:rFonts w:ascii="Arial" w:hAnsi="Arial" w:cs="Arial"/>
                <w:sz w:val="22"/>
                <w:szCs w:val="22"/>
              </w:rPr>
              <w:t>e</w:t>
            </w:r>
            <w:r>
              <w:rPr>
                <w:rFonts w:ascii="Arial" w:hAnsi="Arial" w:cs="Arial"/>
                <w:sz w:val="22"/>
                <w:szCs w:val="22"/>
              </w:rPr>
              <w:t>lenktes Lehrer-Schüler Gespräch;</w:t>
            </w:r>
            <w:r w:rsidRPr="00B715DB">
              <w:rPr>
                <w:rFonts w:ascii="Arial" w:hAnsi="Arial" w:cs="Arial"/>
                <w:sz w:val="22"/>
                <w:szCs w:val="22"/>
              </w:rPr>
              <w:t xml:space="preserve"> Vergleich von aktuellen Nachrichten und Internetseiten</w:t>
            </w:r>
          </w:p>
        </w:tc>
      </w:tr>
    </w:tbl>
    <w:p w14:paraId="10FB0FD3" w14:textId="1DAF141B" w:rsidR="00892E8C" w:rsidRPr="00B715DB" w:rsidRDefault="00892E8C" w:rsidP="002F5925">
      <w:pPr>
        <w:spacing w:before="120" w:after="120"/>
        <w:jc w:val="center"/>
        <w:rPr>
          <w:color w:val="auto"/>
          <w:lang w:val="de-DE"/>
        </w:rPr>
      </w:pPr>
    </w:p>
    <w:p w14:paraId="0A9ACC53" w14:textId="77777777" w:rsidR="00892E8C" w:rsidRPr="00F87571" w:rsidRDefault="00892E8C" w:rsidP="00881BEB">
      <w:pPr>
        <w:pStyle w:val="berschrift1"/>
        <w:spacing w:before="1800"/>
        <w:rPr>
          <w:rFonts w:cs="Helvetica"/>
          <w:bCs/>
          <w:sz w:val="32"/>
          <w:szCs w:val="19"/>
          <w:lang w:val="de-DE" w:eastAsia="de-DE"/>
        </w:rPr>
      </w:pPr>
      <w:r w:rsidRPr="00B715DB">
        <w:rPr>
          <w:lang w:val="de-DE"/>
        </w:rPr>
        <w:br w:type="page"/>
      </w:r>
      <w:r w:rsidRPr="00F87571">
        <w:rPr>
          <w:rFonts w:cs="Helvetica"/>
          <w:bCs/>
          <w:sz w:val="32"/>
          <w:szCs w:val="19"/>
          <w:lang w:val="de-DE" w:eastAsia="de-DE"/>
        </w:rPr>
        <w:lastRenderedPageBreak/>
        <w:t>Unterrichtseinheiten</w:t>
      </w:r>
    </w:p>
    <w:p w14:paraId="6F9D483E" w14:textId="02F46A4A" w:rsidR="00892E8C" w:rsidRPr="00B715DB" w:rsidRDefault="00E56454" w:rsidP="00881BEB">
      <w:pPr>
        <w:pStyle w:val="berschrift1"/>
        <w:spacing w:before="1800"/>
        <w:rPr>
          <w:iCs/>
          <w:sz w:val="48"/>
          <w:szCs w:val="48"/>
          <w:lang w:val="de-DE"/>
        </w:rPr>
      </w:pPr>
      <w:r>
        <w:rPr>
          <w:iCs/>
          <w:sz w:val="48"/>
          <w:szCs w:val="48"/>
          <w:lang w:val="de-DE"/>
        </w:rPr>
        <w:t>Klassisches</w:t>
      </w:r>
    </w:p>
    <w:p w14:paraId="7FE96649" w14:textId="77777777" w:rsidR="00892E8C" w:rsidRPr="00B715DB" w:rsidRDefault="00892E8C" w:rsidP="00881BEB">
      <w:pPr>
        <w:pStyle w:val="berschrift1"/>
        <w:spacing w:before="480"/>
        <w:rPr>
          <w:iCs/>
          <w:sz w:val="48"/>
          <w:szCs w:val="48"/>
          <w:lang w:val="de-DE"/>
        </w:rPr>
      </w:pPr>
      <w:r w:rsidRPr="00B715DB">
        <w:rPr>
          <w:iCs/>
          <w:sz w:val="48"/>
          <w:szCs w:val="48"/>
          <w:lang w:val="de-DE"/>
        </w:rPr>
        <w:t>und Sprachengymnasium</w:t>
      </w:r>
    </w:p>
    <w:p w14:paraId="3805F0C9" w14:textId="77777777" w:rsidR="00892E8C" w:rsidRPr="00B715DB" w:rsidRDefault="00892E8C" w:rsidP="00881BEB">
      <w:pPr>
        <w:pStyle w:val="berschrift1"/>
        <w:spacing w:before="480"/>
        <w:rPr>
          <w:iCs/>
          <w:sz w:val="48"/>
          <w:szCs w:val="48"/>
          <w:lang w:val="de-DE"/>
        </w:rPr>
      </w:pPr>
      <w:r w:rsidRPr="00B715DB">
        <w:rPr>
          <w:iCs/>
          <w:sz w:val="48"/>
          <w:szCs w:val="48"/>
          <w:lang w:val="de-DE"/>
        </w:rPr>
        <w:t>2. Klasse</w:t>
      </w:r>
    </w:p>
    <w:p w14:paraId="56F32902" w14:textId="77777777" w:rsidR="00892E8C" w:rsidRPr="00C372D3" w:rsidRDefault="00892E8C" w:rsidP="00881BEB">
      <w:pPr>
        <w:pStyle w:val="berschrift1"/>
        <w:spacing w:before="120" w:after="120"/>
        <w:rPr>
          <w:i/>
          <w:color w:val="auto"/>
          <w:sz w:val="32"/>
          <w:szCs w:val="32"/>
          <w:lang w:val="de-DE"/>
        </w:rPr>
      </w:pPr>
      <w:r w:rsidRPr="00F87571">
        <w:rPr>
          <w:lang w:val="de-DE"/>
        </w:rPr>
        <w:br w:type="page"/>
      </w:r>
      <w:r w:rsidRPr="00C372D3">
        <w:rPr>
          <w:i/>
          <w:color w:val="auto"/>
          <w:sz w:val="32"/>
          <w:szCs w:val="32"/>
          <w:lang w:val="de-DE"/>
        </w:rPr>
        <w:lastRenderedPageBreak/>
        <w:t>Ordnung und Vielfalt</w:t>
      </w:r>
    </w:p>
    <w:p w14:paraId="49791156" w14:textId="77777777" w:rsidR="00892E8C" w:rsidRPr="00B715DB" w:rsidRDefault="00892E8C" w:rsidP="00881BEB">
      <w:pPr>
        <w:pStyle w:val="berschrift1"/>
        <w:spacing w:before="120" w:after="120"/>
        <w:rPr>
          <w:color w:val="auto"/>
          <w:sz w:val="32"/>
          <w:szCs w:val="32"/>
          <w:lang w:val="de-DE"/>
        </w:rPr>
      </w:pPr>
      <w:r>
        <w:rPr>
          <w:color w:val="auto"/>
          <w:sz w:val="32"/>
          <w:szCs w:val="32"/>
          <w:lang w:val="de-DE"/>
        </w:rPr>
        <w:t>Formelsprache</w:t>
      </w:r>
    </w:p>
    <w:p w14:paraId="449AE164" w14:textId="77777777" w:rsidR="00892E8C" w:rsidRPr="00B715DB" w:rsidRDefault="00892E8C" w:rsidP="00892E8C">
      <w:pPr>
        <w:rPr>
          <w:color w:val="auto"/>
          <w:lang w:val="de-DE"/>
        </w:rPr>
      </w:pPr>
      <w:r w:rsidRPr="00B715DB">
        <w:rPr>
          <w:color w:val="auto"/>
          <w:lang w:val="de-DE"/>
        </w:rPr>
        <w:t xml:space="preserve">a) Zu erwerbende </w:t>
      </w:r>
      <w:r w:rsidRPr="00B715DB">
        <w:rPr>
          <w:b/>
          <w:color w:val="auto"/>
          <w:lang w:val="de-DE"/>
        </w:rPr>
        <w:t>Fertigkeiten</w:t>
      </w:r>
    </w:p>
    <w:p w14:paraId="04C5884E" w14:textId="77777777" w:rsidR="00892E8C" w:rsidRPr="00B715DB" w:rsidRDefault="00892E8C" w:rsidP="003D2A2C">
      <w:pPr>
        <w:widowControl w:val="0"/>
        <w:numPr>
          <w:ilvl w:val="0"/>
          <w:numId w:val="28"/>
        </w:numPr>
        <w:tabs>
          <w:tab w:val="clear" w:pos="720"/>
        </w:tabs>
        <w:suppressAutoHyphens/>
        <w:spacing w:before="60" w:line="240" w:lineRule="auto"/>
        <w:ind w:left="567" w:hanging="210"/>
        <w:rPr>
          <w:color w:val="auto"/>
          <w:lang w:val="de-DE"/>
        </w:rPr>
      </w:pPr>
      <w:r w:rsidRPr="00B715DB">
        <w:rPr>
          <w:color w:val="auto"/>
          <w:lang w:val="de-DE"/>
        </w:rPr>
        <w:t>den Zusammenhang zwischen Hauptgruppennummer, Anzahl der Valenzelektronen und Wertigkeit verstehen</w:t>
      </w:r>
    </w:p>
    <w:p w14:paraId="290ADD0C" w14:textId="77777777" w:rsidR="006C5E71" w:rsidRDefault="006C5E71" w:rsidP="003D2A2C">
      <w:pPr>
        <w:widowControl w:val="0"/>
        <w:numPr>
          <w:ilvl w:val="0"/>
          <w:numId w:val="28"/>
        </w:numPr>
        <w:tabs>
          <w:tab w:val="clear" w:pos="720"/>
        </w:tabs>
        <w:suppressAutoHyphens/>
        <w:spacing w:before="60" w:line="240" w:lineRule="auto"/>
        <w:ind w:left="567" w:hanging="210"/>
        <w:rPr>
          <w:color w:val="auto"/>
          <w:lang w:val="de-DE"/>
        </w:rPr>
      </w:pPr>
      <w:r>
        <w:rPr>
          <w:color w:val="auto"/>
          <w:lang w:val="de-DE"/>
        </w:rPr>
        <w:t>Symbole ausgewählter Elemente kennen</w:t>
      </w:r>
    </w:p>
    <w:p w14:paraId="20CEDE7E" w14:textId="77777777" w:rsidR="006C5E71" w:rsidRPr="00B715DB" w:rsidRDefault="006C5E71" w:rsidP="003D2A2C">
      <w:pPr>
        <w:widowControl w:val="0"/>
        <w:numPr>
          <w:ilvl w:val="0"/>
          <w:numId w:val="28"/>
        </w:numPr>
        <w:tabs>
          <w:tab w:val="clear" w:pos="720"/>
        </w:tabs>
        <w:suppressAutoHyphens/>
        <w:spacing w:before="60" w:line="240" w:lineRule="auto"/>
        <w:ind w:left="567" w:hanging="210"/>
        <w:rPr>
          <w:color w:val="auto"/>
          <w:lang w:val="de-DE"/>
        </w:rPr>
      </w:pPr>
      <w:r>
        <w:rPr>
          <w:color w:val="auto"/>
          <w:lang w:val="de-DE"/>
        </w:rPr>
        <w:t>Valenzstrichformeln von Elementen und einfachen Verbindungen anschreiben</w:t>
      </w:r>
    </w:p>
    <w:p w14:paraId="3B3A460A" w14:textId="500754DD" w:rsidR="006C5E71" w:rsidRPr="00FE051A" w:rsidRDefault="006C5E71" w:rsidP="003D2A2C">
      <w:pPr>
        <w:widowControl w:val="0"/>
        <w:numPr>
          <w:ilvl w:val="0"/>
          <w:numId w:val="28"/>
        </w:numPr>
        <w:tabs>
          <w:tab w:val="clear" w:pos="720"/>
        </w:tabs>
        <w:suppressAutoHyphens/>
        <w:spacing w:before="60" w:line="240" w:lineRule="auto"/>
        <w:ind w:left="567" w:hanging="210"/>
        <w:rPr>
          <w:color w:val="auto"/>
          <w:lang w:val="de-DE"/>
        </w:rPr>
      </w:pPr>
      <w:r w:rsidRPr="00FE051A">
        <w:rPr>
          <w:color w:val="auto"/>
          <w:lang w:val="de-DE"/>
        </w:rPr>
        <w:t>Verhältnisformeln von S</w:t>
      </w:r>
      <w:r w:rsidR="003D2A2C">
        <w:rPr>
          <w:color w:val="auto"/>
          <w:lang w:val="de-DE"/>
        </w:rPr>
        <w:t>alzen berechnen und anschreiben</w:t>
      </w:r>
    </w:p>
    <w:p w14:paraId="459DC54D" w14:textId="77777777" w:rsidR="00892E8C" w:rsidRPr="00B715DB" w:rsidRDefault="00892E8C" w:rsidP="00892E8C">
      <w:pPr>
        <w:spacing w:before="240" w:after="120"/>
        <w:rPr>
          <w:color w:val="auto"/>
          <w:lang w:val="de-DE"/>
        </w:rPr>
      </w:pPr>
      <w:r w:rsidRPr="00B715DB">
        <w:rPr>
          <w:color w:val="auto"/>
          <w:lang w:val="de-DE"/>
        </w:rPr>
        <w:t xml:space="preserve">b) </w:t>
      </w:r>
      <w:r w:rsidRPr="006C5E71">
        <w:rPr>
          <w:b/>
          <w:bCs/>
          <w:color w:val="auto"/>
          <w:lang w:val="de-DE"/>
        </w:rPr>
        <w:t>Kompetenzen</w:t>
      </w:r>
      <w:r w:rsidRPr="00B715DB">
        <w:rPr>
          <w:color w:val="auto"/>
          <w:lang w:val="de-DE"/>
        </w:rPr>
        <w:t xml:space="preserve"> und geeignete </w:t>
      </w:r>
      <w:r w:rsidRPr="00B715DB">
        <w:rPr>
          <w:b/>
          <w:color w:val="auto"/>
          <w:lang w:val="de-DE"/>
        </w:rPr>
        <w:t>Methoden</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2"/>
        <w:gridCol w:w="6763"/>
        <w:gridCol w:w="6437"/>
      </w:tblGrid>
      <w:tr w:rsidR="00892E8C" w:rsidRPr="00101ABF" w14:paraId="34CD71C8" w14:textId="77777777">
        <w:trPr>
          <w:jc w:val="center"/>
        </w:trPr>
        <w:tc>
          <w:tcPr>
            <w:tcW w:w="1742" w:type="dxa"/>
          </w:tcPr>
          <w:p w14:paraId="50A6E261" w14:textId="77777777" w:rsidR="00892E8C" w:rsidRPr="00B715DB" w:rsidRDefault="00892E8C" w:rsidP="00892E8C">
            <w:pPr>
              <w:spacing w:before="120" w:after="120"/>
              <w:jc w:val="center"/>
              <w:rPr>
                <w:b/>
                <w:color w:val="auto"/>
              </w:rPr>
            </w:pPr>
            <w:proofErr w:type="spellStart"/>
            <w:r w:rsidRPr="00B715DB">
              <w:rPr>
                <w:b/>
                <w:color w:val="auto"/>
              </w:rPr>
              <w:t>Kompetenz</w:t>
            </w:r>
            <w:proofErr w:type="spellEnd"/>
            <w:r w:rsidRPr="00B715DB">
              <w:rPr>
                <w:b/>
                <w:color w:val="auto"/>
              </w:rPr>
              <w:t>*</w:t>
            </w:r>
          </w:p>
        </w:tc>
        <w:tc>
          <w:tcPr>
            <w:tcW w:w="6763" w:type="dxa"/>
          </w:tcPr>
          <w:p w14:paraId="2D47810D" w14:textId="77777777" w:rsidR="00892E8C" w:rsidRPr="00B715DB" w:rsidRDefault="00892E8C" w:rsidP="00892E8C">
            <w:pPr>
              <w:spacing w:before="120" w:after="120"/>
              <w:rPr>
                <w:b/>
                <w:color w:val="auto"/>
              </w:rPr>
            </w:pPr>
            <w:proofErr w:type="spellStart"/>
            <w:r w:rsidRPr="00B715DB">
              <w:rPr>
                <w:b/>
                <w:color w:val="auto"/>
              </w:rPr>
              <w:t>Teilkompetenz</w:t>
            </w:r>
            <w:proofErr w:type="spellEnd"/>
          </w:p>
        </w:tc>
        <w:tc>
          <w:tcPr>
            <w:tcW w:w="6437" w:type="dxa"/>
          </w:tcPr>
          <w:p w14:paraId="2B2E9316" w14:textId="77777777" w:rsidR="00892E8C" w:rsidRPr="00B715DB" w:rsidRDefault="00892E8C" w:rsidP="00892E8C">
            <w:pPr>
              <w:spacing w:before="120" w:after="120"/>
              <w:rPr>
                <w:b/>
                <w:color w:val="auto"/>
                <w:lang w:val="de-DE"/>
              </w:rPr>
            </w:pPr>
            <w:r w:rsidRPr="00B715DB">
              <w:rPr>
                <w:b/>
                <w:color w:val="auto"/>
                <w:lang w:val="de-DE"/>
              </w:rPr>
              <w:t>Mögliche Methoden zum Erlangen der Teilkompetenz</w:t>
            </w:r>
          </w:p>
        </w:tc>
      </w:tr>
      <w:tr w:rsidR="00892E8C" w:rsidRPr="00101ABF" w14:paraId="141E4763" w14:textId="77777777">
        <w:trPr>
          <w:jc w:val="center"/>
        </w:trPr>
        <w:tc>
          <w:tcPr>
            <w:tcW w:w="1742" w:type="dxa"/>
            <w:vAlign w:val="center"/>
          </w:tcPr>
          <w:p w14:paraId="4892E7BD" w14:textId="77777777" w:rsidR="00892E8C" w:rsidRPr="00B715DB" w:rsidRDefault="00892E8C" w:rsidP="00892E8C">
            <w:pPr>
              <w:spacing w:before="120" w:after="120"/>
              <w:jc w:val="center"/>
              <w:rPr>
                <w:color w:val="auto"/>
              </w:rPr>
            </w:pPr>
            <w:r w:rsidRPr="00B715DB">
              <w:rPr>
                <w:color w:val="auto"/>
              </w:rPr>
              <w:t>2</w:t>
            </w:r>
          </w:p>
        </w:tc>
        <w:tc>
          <w:tcPr>
            <w:tcW w:w="6763" w:type="dxa"/>
          </w:tcPr>
          <w:p w14:paraId="46D10E95" w14:textId="77777777" w:rsidR="00892E8C" w:rsidRPr="00B715DB" w:rsidRDefault="00892E8C" w:rsidP="00892E8C">
            <w:pPr>
              <w:spacing w:before="120" w:after="120"/>
              <w:rPr>
                <w:color w:val="auto"/>
                <w:lang w:val="de-DE"/>
              </w:rPr>
            </w:pPr>
            <w:r w:rsidRPr="00B715DB">
              <w:rPr>
                <w:color w:val="auto"/>
                <w:lang w:val="de-DE"/>
              </w:rPr>
              <w:t>mit Formeln und Symbolen beschreiben</w:t>
            </w:r>
          </w:p>
        </w:tc>
        <w:tc>
          <w:tcPr>
            <w:tcW w:w="6437" w:type="dxa"/>
          </w:tcPr>
          <w:p w14:paraId="5D294A8F" w14:textId="77777777" w:rsidR="00892E8C" w:rsidRPr="00B715DB" w:rsidRDefault="00892E8C" w:rsidP="00892E8C">
            <w:pPr>
              <w:spacing w:before="120" w:after="120"/>
              <w:rPr>
                <w:color w:val="auto"/>
                <w:lang w:val="de-DE"/>
              </w:rPr>
            </w:pPr>
            <w:r w:rsidRPr="00B715DB">
              <w:rPr>
                <w:color w:val="auto"/>
                <w:lang w:val="de-DE"/>
              </w:rPr>
              <w:t>Übungen zum Erstellen von Verhältnisformeln</w:t>
            </w:r>
          </w:p>
        </w:tc>
      </w:tr>
    </w:tbl>
    <w:p w14:paraId="68A568F8" w14:textId="77777777" w:rsidR="00CC5EF5" w:rsidRDefault="00CC5EF5" w:rsidP="00881BEB">
      <w:pPr>
        <w:pStyle w:val="berschrift1"/>
        <w:spacing w:after="120"/>
        <w:rPr>
          <w:i/>
          <w:color w:val="auto"/>
          <w:sz w:val="32"/>
          <w:szCs w:val="32"/>
          <w:lang w:val="de-DE"/>
        </w:rPr>
      </w:pPr>
    </w:p>
    <w:p w14:paraId="39FD566A" w14:textId="77777777" w:rsidR="003D2A2C" w:rsidRDefault="003D2A2C">
      <w:pPr>
        <w:spacing w:line="240" w:lineRule="auto"/>
        <w:rPr>
          <w:b/>
          <w:bCs/>
          <w:color w:val="auto"/>
          <w:sz w:val="32"/>
          <w:szCs w:val="32"/>
          <w:lang w:val="de-DE"/>
        </w:rPr>
      </w:pPr>
      <w:r>
        <w:rPr>
          <w:b/>
          <w:bCs/>
          <w:color w:val="auto"/>
          <w:sz w:val="32"/>
          <w:szCs w:val="32"/>
          <w:lang w:val="de-DE"/>
        </w:rPr>
        <w:br w:type="page"/>
      </w:r>
    </w:p>
    <w:p w14:paraId="2CB8E14A" w14:textId="444F8710" w:rsidR="00CC5EF5" w:rsidRPr="00B715DB" w:rsidRDefault="00CC5EF5" w:rsidP="00CC5EF5">
      <w:pPr>
        <w:spacing w:before="120" w:after="120"/>
        <w:jc w:val="center"/>
        <w:outlineLvl w:val="0"/>
        <w:rPr>
          <w:b/>
          <w:bCs/>
          <w:color w:val="auto"/>
          <w:sz w:val="32"/>
          <w:szCs w:val="32"/>
          <w:lang w:val="de-DE"/>
        </w:rPr>
      </w:pPr>
      <w:r w:rsidRPr="00B715DB">
        <w:rPr>
          <w:b/>
          <w:bCs/>
          <w:color w:val="auto"/>
          <w:sz w:val="32"/>
          <w:szCs w:val="32"/>
          <w:lang w:val="de-DE"/>
        </w:rPr>
        <w:lastRenderedPageBreak/>
        <w:t>einfache chemische Reaktionen und Reaktionsgleichungen</w:t>
      </w:r>
    </w:p>
    <w:p w14:paraId="4BA79CA3" w14:textId="77777777" w:rsidR="00CC5EF5" w:rsidRPr="00B715DB" w:rsidRDefault="00CC5EF5" w:rsidP="00CC5EF5">
      <w:pPr>
        <w:rPr>
          <w:b/>
          <w:bCs/>
          <w:color w:val="auto"/>
          <w:sz w:val="32"/>
          <w:szCs w:val="32"/>
          <w:lang w:val="de-DE"/>
        </w:rPr>
      </w:pPr>
      <w:r w:rsidRPr="00B715DB">
        <w:rPr>
          <w:color w:val="auto"/>
          <w:lang w:val="de-DE"/>
        </w:rPr>
        <w:t xml:space="preserve">a) zu erwerbende </w:t>
      </w:r>
      <w:r w:rsidRPr="00B715DB">
        <w:rPr>
          <w:b/>
          <w:bCs/>
          <w:color w:val="auto"/>
          <w:lang w:val="de-DE"/>
        </w:rPr>
        <w:t>Fertigkeiten</w:t>
      </w:r>
    </w:p>
    <w:p w14:paraId="7831015D" w14:textId="68FA44B1" w:rsidR="00CC5EF5" w:rsidRPr="00B715DB" w:rsidRDefault="00CC5EF5" w:rsidP="00CC5EF5">
      <w:pPr>
        <w:widowControl w:val="0"/>
        <w:numPr>
          <w:ilvl w:val="0"/>
          <w:numId w:val="44"/>
        </w:numPr>
        <w:tabs>
          <w:tab w:val="clear" w:pos="720"/>
        </w:tabs>
        <w:suppressAutoHyphens/>
        <w:spacing w:line="240" w:lineRule="auto"/>
        <w:ind w:left="567" w:hanging="207"/>
        <w:rPr>
          <w:color w:val="auto"/>
          <w:lang w:val="de-DE"/>
        </w:rPr>
      </w:pPr>
      <w:r w:rsidRPr="00B715DB">
        <w:rPr>
          <w:color w:val="auto"/>
          <w:lang w:val="de-DE"/>
        </w:rPr>
        <w:t>begriffliche Grundlagen chemischer Reaktionen erklären und beschreiben können und den Bezug zu</w:t>
      </w:r>
      <w:r w:rsidR="00E3422B">
        <w:rPr>
          <w:color w:val="auto"/>
          <w:lang w:val="de-DE"/>
        </w:rPr>
        <w:t>m Alltag verstehen und erklären</w:t>
      </w:r>
    </w:p>
    <w:p w14:paraId="0B0E390F" w14:textId="41FC6514" w:rsidR="00CC5EF5" w:rsidRPr="00B715DB" w:rsidRDefault="00CC5EF5" w:rsidP="00CC5EF5">
      <w:pPr>
        <w:widowControl w:val="0"/>
        <w:numPr>
          <w:ilvl w:val="0"/>
          <w:numId w:val="44"/>
        </w:numPr>
        <w:tabs>
          <w:tab w:val="clear" w:pos="720"/>
        </w:tabs>
        <w:suppressAutoHyphens/>
        <w:spacing w:before="60" w:line="240" w:lineRule="auto"/>
        <w:ind w:left="567" w:hanging="207"/>
        <w:rPr>
          <w:color w:val="auto"/>
          <w:lang w:val="de-DE"/>
        </w:rPr>
      </w:pPr>
      <w:r w:rsidRPr="00B715DB">
        <w:rPr>
          <w:color w:val="auto"/>
          <w:lang w:val="de-DE"/>
        </w:rPr>
        <w:t>die notwendigen Informationen zur Erstellung einer Reaktionsgl</w:t>
      </w:r>
      <w:r w:rsidR="00E3422B">
        <w:rPr>
          <w:color w:val="auto"/>
          <w:lang w:val="de-DE"/>
        </w:rPr>
        <w:t>eichung aus dem PSE herauslesen</w:t>
      </w:r>
    </w:p>
    <w:p w14:paraId="3BAFBA0F" w14:textId="77777777" w:rsidR="00CC5EF5" w:rsidRPr="00B715DB" w:rsidRDefault="00CC5EF5" w:rsidP="00CC5EF5">
      <w:pPr>
        <w:widowControl w:val="0"/>
        <w:numPr>
          <w:ilvl w:val="0"/>
          <w:numId w:val="44"/>
        </w:numPr>
        <w:tabs>
          <w:tab w:val="clear" w:pos="720"/>
        </w:tabs>
        <w:suppressAutoHyphens/>
        <w:spacing w:before="60" w:line="240" w:lineRule="auto"/>
        <w:ind w:left="567" w:hanging="207"/>
        <w:rPr>
          <w:color w:val="auto"/>
        </w:rPr>
      </w:pPr>
      <w:proofErr w:type="spellStart"/>
      <w:r w:rsidRPr="00B715DB">
        <w:rPr>
          <w:color w:val="auto"/>
        </w:rPr>
        <w:t>Reaktionsgleichungen</w:t>
      </w:r>
      <w:proofErr w:type="spellEnd"/>
      <w:r w:rsidRPr="00B715DB">
        <w:rPr>
          <w:color w:val="auto"/>
        </w:rPr>
        <w:t xml:space="preserve"> </w:t>
      </w:r>
      <w:proofErr w:type="spellStart"/>
      <w:r w:rsidRPr="00B715DB">
        <w:rPr>
          <w:color w:val="auto"/>
        </w:rPr>
        <w:t>formulieren</w:t>
      </w:r>
      <w:proofErr w:type="spellEnd"/>
      <w:r w:rsidRPr="00B715DB">
        <w:rPr>
          <w:color w:val="auto"/>
        </w:rPr>
        <w:t xml:space="preserve"> </w:t>
      </w:r>
      <w:proofErr w:type="spellStart"/>
      <w:r w:rsidRPr="00B715DB">
        <w:rPr>
          <w:color w:val="auto"/>
        </w:rPr>
        <w:t>können</w:t>
      </w:r>
      <w:proofErr w:type="spellEnd"/>
    </w:p>
    <w:p w14:paraId="5F81A179" w14:textId="77777777" w:rsidR="00CC5EF5" w:rsidRPr="00B715DB" w:rsidRDefault="00CC5EF5" w:rsidP="00CC5EF5">
      <w:pPr>
        <w:spacing w:before="240" w:after="120"/>
        <w:outlineLvl w:val="0"/>
        <w:rPr>
          <w:b/>
          <w:bCs/>
          <w:color w:val="auto"/>
        </w:rPr>
      </w:pPr>
      <w:r w:rsidRPr="00B715DB">
        <w:rPr>
          <w:color w:val="auto"/>
        </w:rPr>
        <w:t xml:space="preserve">b) </w:t>
      </w:r>
      <w:proofErr w:type="spellStart"/>
      <w:r w:rsidRPr="00B715DB">
        <w:rPr>
          <w:b/>
          <w:bCs/>
          <w:color w:val="auto"/>
        </w:rPr>
        <w:t>Kompetenzen</w:t>
      </w:r>
      <w:proofErr w:type="spellEnd"/>
      <w:r w:rsidRPr="00B715DB">
        <w:rPr>
          <w:b/>
          <w:bCs/>
          <w:color w:val="auto"/>
        </w:rPr>
        <w:t xml:space="preserve"> </w:t>
      </w:r>
      <w:r w:rsidRPr="00B715DB">
        <w:rPr>
          <w:color w:val="auto"/>
        </w:rPr>
        <w:t xml:space="preserve">und </w:t>
      </w:r>
      <w:proofErr w:type="spellStart"/>
      <w:r w:rsidRPr="00B715DB">
        <w:rPr>
          <w:color w:val="auto"/>
        </w:rPr>
        <w:t>geeignete</w:t>
      </w:r>
      <w:proofErr w:type="spellEnd"/>
      <w:r w:rsidRPr="00B715DB">
        <w:rPr>
          <w:b/>
          <w:bCs/>
          <w:color w:val="auto"/>
        </w:rPr>
        <w:t xml:space="preserve"> </w:t>
      </w:r>
      <w:proofErr w:type="spellStart"/>
      <w:r w:rsidRPr="00B715DB">
        <w:rPr>
          <w:b/>
          <w:bCs/>
          <w:color w:val="auto"/>
        </w:rPr>
        <w:t>Methoden</w:t>
      </w:r>
      <w:proofErr w:type="spellEnd"/>
    </w:p>
    <w:tbl>
      <w:tblPr>
        <w:tblW w:w="0" w:type="auto"/>
        <w:jc w:val="center"/>
        <w:tblInd w:w="-513" w:type="dxa"/>
        <w:tblLayout w:type="fixed"/>
        <w:tblCellMar>
          <w:top w:w="55" w:type="dxa"/>
          <w:left w:w="55" w:type="dxa"/>
          <w:bottom w:w="55" w:type="dxa"/>
          <w:right w:w="55" w:type="dxa"/>
        </w:tblCellMar>
        <w:tblLook w:val="0000" w:firstRow="0" w:lastRow="0" w:firstColumn="0" w:lastColumn="0" w:noHBand="0" w:noVBand="0"/>
      </w:tblPr>
      <w:tblGrid>
        <w:gridCol w:w="1651"/>
        <w:gridCol w:w="5974"/>
        <w:gridCol w:w="7513"/>
      </w:tblGrid>
      <w:tr w:rsidR="00CC5EF5" w:rsidRPr="00101ABF" w14:paraId="5F0DB6C6" w14:textId="77777777" w:rsidTr="00881BEB">
        <w:trPr>
          <w:jc w:val="center"/>
        </w:trPr>
        <w:tc>
          <w:tcPr>
            <w:tcW w:w="1651" w:type="dxa"/>
            <w:tcBorders>
              <w:top w:val="single" w:sz="2" w:space="0" w:color="000000"/>
              <w:left w:val="single" w:sz="2" w:space="0" w:color="000000"/>
              <w:bottom w:val="single" w:sz="2" w:space="0" w:color="000000"/>
            </w:tcBorders>
          </w:tcPr>
          <w:p w14:paraId="0B1C7880" w14:textId="77777777" w:rsidR="00CC5EF5" w:rsidRPr="00B715DB" w:rsidRDefault="00CC5EF5" w:rsidP="00881BEB">
            <w:pPr>
              <w:pStyle w:val="TabellenInhalt"/>
              <w:rPr>
                <w:rFonts w:ascii="Arial" w:hAnsi="Arial" w:cs="Arial"/>
                <w:b/>
                <w:sz w:val="22"/>
                <w:szCs w:val="22"/>
              </w:rPr>
            </w:pPr>
            <w:r w:rsidRPr="00B715DB">
              <w:rPr>
                <w:rFonts w:ascii="Arial" w:hAnsi="Arial" w:cs="Arial"/>
                <w:b/>
                <w:sz w:val="22"/>
                <w:szCs w:val="22"/>
              </w:rPr>
              <w:t>Kompetenz*</w:t>
            </w:r>
          </w:p>
        </w:tc>
        <w:tc>
          <w:tcPr>
            <w:tcW w:w="5974" w:type="dxa"/>
            <w:tcBorders>
              <w:top w:val="single" w:sz="2" w:space="0" w:color="000000"/>
              <w:left w:val="single" w:sz="2" w:space="0" w:color="000000"/>
              <w:bottom w:val="single" w:sz="2" w:space="0" w:color="000000"/>
            </w:tcBorders>
          </w:tcPr>
          <w:p w14:paraId="5E477C4C" w14:textId="77777777" w:rsidR="00CC5EF5" w:rsidRPr="00B715DB" w:rsidRDefault="00CC5EF5" w:rsidP="00881BEB">
            <w:pPr>
              <w:pStyle w:val="TabellenInhalt"/>
              <w:rPr>
                <w:rFonts w:ascii="Arial" w:hAnsi="Arial" w:cs="Arial"/>
                <w:b/>
                <w:sz w:val="22"/>
                <w:szCs w:val="22"/>
              </w:rPr>
            </w:pPr>
            <w:r w:rsidRPr="00B715DB">
              <w:rPr>
                <w:rFonts w:ascii="Arial" w:hAnsi="Arial" w:cs="Arial"/>
                <w:b/>
                <w:sz w:val="22"/>
                <w:szCs w:val="22"/>
              </w:rPr>
              <w:t>Teilkompetenz</w:t>
            </w:r>
          </w:p>
        </w:tc>
        <w:tc>
          <w:tcPr>
            <w:tcW w:w="7513" w:type="dxa"/>
            <w:tcBorders>
              <w:top w:val="single" w:sz="2" w:space="0" w:color="000000"/>
              <w:left w:val="single" w:sz="2" w:space="0" w:color="000000"/>
              <w:bottom w:val="single" w:sz="2" w:space="0" w:color="000000"/>
              <w:right w:val="single" w:sz="2" w:space="0" w:color="000000"/>
            </w:tcBorders>
          </w:tcPr>
          <w:p w14:paraId="7778597B" w14:textId="77777777" w:rsidR="00CC5EF5" w:rsidRPr="00B715DB" w:rsidRDefault="00CC5EF5" w:rsidP="00881BEB">
            <w:pPr>
              <w:pStyle w:val="TabellenInhalt"/>
              <w:rPr>
                <w:rFonts w:ascii="Arial" w:hAnsi="Arial" w:cs="Arial"/>
                <w:b/>
                <w:sz w:val="22"/>
                <w:szCs w:val="22"/>
              </w:rPr>
            </w:pPr>
            <w:r w:rsidRPr="00B715DB">
              <w:rPr>
                <w:rFonts w:ascii="Arial" w:hAnsi="Arial" w:cs="Arial"/>
                <w:b/>
                <w:sz w:val="22"/>
                <w:szCs w:val="22"/>
              </w:rPr>
              <w:t>mögliche Methoden zum Erlangen der Teilkompetenzen</w:t>
            </w:r>
          </w:p>
        </w:tc>
      </w:tr>
      <w:tr w:rsidR="00CC5EF5" w:rsidRPr="00101ABF" w14:paraId="724E5672" w14:textId="77777777" w:rsidTr="00881BEB">
        <w:trPr>
          <w:jc w:val="center"/>
        </w:trPr>
        <w:tc>
          <w:tcPr>
            <w:tcW w:w="1651" w:type="dxa"/>
            <w:tcBorders>
              <w:left w:val="single" w:sz="2" w:space="0" w:color="000000"/>
              <w:bottom w:val="single" w:sz="2" w:space="0" w:color="000000"/>
            </w:tcBorders>
            <w:vAlign w:val="center"/>
          </w:tcPr>
          <w:p w14:paraId="2C29A3C5" w14:textId="77777777" w:rsidR="00CC5EF5" w:rsidRPr="00F87571" w:rsidRDefault="00CC5EF5" w:rsidP="00881BEB">
            <w:pPr>
              <w:spacing w:before="120" w:after="120"/>
              <w:jc w:val="center"/>
              <w:rPr>
                <w:color w:val="auto"/>
              </w:rPr>
            </w:pPr>
            <w:r w:rsidRPr="00F87571">
              <w:rPr>
                <w:color w:val="auto"/>
              </w:rPr>
              <w:t>5</w:t>
            </w:r>
          </w:p>
        </w:tc>
        <w:tc>
          <w:tcPr>
            <w:tcW w:w="5974" w:type="dxa"/>
            <w:tcBorders>
              <w:left w:val="single" w:sz="2" w:space="0" w:color="000000"/>
              <w:bottom w:val="single" w:sz="4" w:space="0" w:color="auto"/>
            </w:tcBorders>
          </w:tcPr>
          <w:p w14:paraId="547C8E3D" w14:textId="4D1DC473" w:rsidR="00CC5EF5" w:rsidRPr="00B715DB" w:rsidRDefault="00CC5EF5" w:rsidP="00881BEB">
            <w:pPr>
              <w:autoSpaceDE w:val="0"/>
              <w:autoSpaceDN w:val="0"/>
              <w:adjustRightInd w:val="0"/>
              <w:rPr>
                <w:color w:val="auto"/>
                <w:lang w:val="de-DE"/>
              </w:rPr>
            </w:pPr>
            <w:r w:rsidRPr="00B715DB">
              <w:rPr>
                <w:color w:val="auto"/>
                <w:lang w:val="de-DE"/>
              </w:rPr>
              <w:t>mit L</w:t>
            </w:r>
            <w:r w:rsidR="00E3422B">
              <w:rPr>
                <w:color w:val="auto"/>
                <w:lang w:val="de-DE"/>
              </w:rPr>
              <w:t>aborgeräten sachgerecht umgehen;</w:t>
            </w:r>
            <w:r w:rsidRPr="00B715DB">
              <w:rPr>
                <w:color w:val="auto"/>
                <w:lang w:val="de-DE"/>
              </w:rPr>
              <w:t xml:space="preserve"> verschiedene Arbeitstechniken und das Experimentieren im Labor zielgerichtet und sicher anwenden sowie mit Chemikalien und Stoffen aus Labor und Umwelt verantwortungsvoll umgehen</w:t>
            </w:r>
          </w:p>
        </w:tc>
        <w:tc>
          <w:tcPr>
            <w:tcW w:w="7513" w:type="dxa"/>
            <w:tcBorders>
              <w:left w:val="single" w:sz="2" w:space="0" w:color="000000"/>
              <w:bottom w:val="single" w:sz="4" w:space="0" w:color="auto"/>
              <w:right w:val="single" w:sz="2" w:space="0" w:color="000000"/>
            </w:tcBorders>
          </w:tcPr>
          <w:p w14:paraId="4969938D" w14:textId="2C181DA0" w:rsidR="00CC5EF5" w:rsidRPr="00B715DB" w:rsidRDefault="00AF7DD5" w:rsidP="00881BEB">
            <w:pPr>
              <w:rPr>
                <w:color w:val="auto"/>
                <w:lang w:val="de-DE"/>
              </w:rPr>
            </w:pPr>
            <w:r>
              <w:rPr>
                <w:color w:val="auto"/>
                <w:lang w:val="de-DE"/>
              </w:rPr>
              <w:t>a</w:t>
            </w:r>
            <w:r w:rsidR="00CC5EF5" w:rsidRPr="00B715DB">
              <w:rPr>
                <w:color w:val="auto"/>
                <w:lang w:val="de-DE"/>
              </w:rPr>
              <w:t>usg</w:t>
            </w:r>
            <w:r>
              <w:rPr>
                <w:color w:val="auto"/>
                <w:lang w:val="de-DE"/>
              </w:rPr>
              <w:t xml:space="preserve">ewählte chemische Reaktionen des </w:t>
            </w:r>
            <w:r w:rsidR="00CC5EF5" w:rsidRPr="00B715DB">
              <w:rPr>
                <w:color w:val="auto"/>
                <w:lang w:val="de-DE"/>
              </w:rPr>
              <w:t>Alltags, der Natur und Technik experimentell im Labor in Modellversuchen durchführen, beobachten und beschreiben</w:t>
            </w:r>
          </w:p>
        </w:tc>
      </w:tr>
      <w:tr w:rsidR="00CC5EF5" w:rsidRPr="00101ABF" w14:paraId="30AAD175" w14:textId="77777777" w:rsidTr="00881BEB">
        <w:trPr>
          <w:trHeight w:val="938"/>
          <w:jc w:val="center"/>
        </w:trPr>
        <w:tc>
          <w:tcPr>
            <w:tcW w:w="1651" w:type="dxa"/>
            <w:tcBorders>
              <w:left w:val="single" w:sz="2" w:space="0" w:color="000000"/>
              <w:right w:val="single" w:sz="4" w:space="0" w:color="auto"/>
            </w:tcBorders>
            <w:vAlign w:val="center"/>
          </w:tcPr>
          <w:p w14:paraId="42574588" w14:textId="77777777" w:rsidR="00CC5EF5" w:rsidRPr="00B715DB" w:rsidRDefault="00CC5EF5" w:rsidP="00881BEB">
            <w:pPr>
              <w:spacing w:before="120" w:after="120"/>
              <w:jc w:val="center"/>
              <w:rPr>
                <w:color w:val="auto"/>
              </w:rPr>
            </w:pPr>
            <w:r w:rsidRPr="00B715DB">
              <w:rPr>
                <w:color w:val="auto"/>
              </w:rPr>
              <w:t>1</w:t>
            </w:r>
          </w:p>
        </w:tc>
        <w:tc>
          <w:tcPr>
            <w:tcW w:w="5974" w:type="dxa"/>
            <w:tcBorders>
              <w:top w:val="single" w:sz="4" w:space="0" w:color="auto"/>
              <w:left w:val="single" w:sz="4" w:space="0" w:color="auto"/>
              <w:bottom w:val="single" w:sz="4" w:space="0" w:color="auto"/>
              <w:right w:val="single" w:sz="4" w:space="0" w:color="auto"/>
            </w:tcBorders>
          </w:tcPr>
          <w:p w14:paraId="29133E76" w14:textId="307C038D" w:rsidR="00CC5EF5" w:rsidRPr="00B715DB" w:rsidRDefault="00CC5EF5" w:rsidP="00881BEB">
            <w:pPr>
              <w:autoSpaceDE w:val="0"/>
              <w:autoSpaceDN w:val="0"/>
              <w:adjustRightInd w:val="0"/>
              <w:rPr>
                <w:color w:val="auto"/>
                <w:lang w:val="de-DE"/>
              </w:rPr>
            </w:pPr>
            <w:r w:rsidRPr="00B715DB">
              <w:rPr>
                <w:color w:val="auto"/>
                <w:lang w:val="de-DE"/>
              </w:rPr>
              <w:t xml:space="preserve">Phänomene und Vorgänge der </w:t>
            </w:r>
            <w:r w:rsidR="00E3422B">
              <w:rPr>
                <w:color w:val="auto"/>
                <w:lang w:val="de-DE"/>
              </w:rPr>
              <w:t>Natur beobachten und erforschen;</w:t>
            </w:r>
            <w:r w:rsidRPr="00B715DB">
              <w:rPr>
                <w:color w:val="auto"/>
                <w:lang w:val="de-DE"/>
              </w:rPr>
              <w:t xml:space="preserve"> sich mit naturwissenschaftlichen, technik- und umweltrelevanten Fr</w:t>
            </w:r>
            <w:r w:rsidR="00E3422B">
              <w:rPr>
                <w:color w:val="auto"/>
                <w:lang w:val="de-DE"/>
              </w:rPr>
              <w:t>agestellungen auseinandersetzen und</w:t>
            </w:r>
            <w:r w:rsidRPr="00B715DB">
              <w:rPr>
                <w:color w:val="auto"/>
                <w:lang w:val="de-DE"/>
              </w:rPr>
              <w:t xml:space="preserve"> diese mit vielfältigen sowie fachsp</w:t>
            </w:r>
            <w:r w:rsidR="00E3422B">
              <w:rPr>
                <w:color w:val="auto"/>
                <w:lang w:val="de-DE"/>
              </w:rPr>
              <w:t>ezifischen Methoden untersuchen;</w:t>
            </w:r>
            <w:r w:rsidRPr="00B715DB">
              <w:rPr>
                <w:color w:val="auto"/>
                <w:lang w:val="de-DE"/>
              </w:rPr>
              <w:t xml:space="preserve"> gezielt Daten und Informationen sammeln, ordnen, vergleichen und interpretieren</w:t>
            </w:r>
          </w:p>
        </w:tc>
        <w:tc>
          <w:tcPr>
            <w:tcW w:w="7513" w:type="dxa"/>
            <w:tcBorders>
              <w:top w:val="single" w:sz="4" w:space="0" w:color="auto"/>
              <w:left w:val="single" w:sz="4" w:space="0" w:color="auto"/>
              <w:bottom w:val="single" w:sz="4" w:space="0" w:color="auto"/>
              <w:right w:val="single" w:sz="4" w:space="0" w:color="auto"/>
            </w:tcBorders>
          </w:tcPr>
          <w:p w14:paraId="624FF65A" w14:textId="35DF854B" w:rsidR="00CC5EF5" w:rsidRPr="00B715DB" w:rsidRDefault="00AF7DD5" w:rsidP="00881BEB">
            <w:pPr>
              <w:autoSpaceDE w:val="0"/>
              <w:autoSpaceDN w:val="0"/>
              <w:adjustRightInd w:val="0"/>
              <w:rPr>
                <w:color w:val="auto"/>
                <w:lang w:val="de-DE"/>
              </w:rPr>
            </w:pPr>
            <w:r>
              <w:rPr>
                <w:color w:val="auto"/>
                <w:lang w:val="de-DE"/>
              </w:rPr>
              <w:t>Sachtextanalyse; eine Mitschrift verfassen;</w:t>
            </w:r>
            <w:r w:rsidR="00CC5EF5" w:rsidRPr="00B715DB">
              <w:rPr>
                <w:color w:val="auto"/>
                <w:lang w:val="de-DE"/>
              </w:rPr>
              <w:t xml:space="preserve"> interaktive Unterrichtseinheiten und EDV-gestützter Unterricht</w:t>
            </w:r>
          </w:p>
        </w:tc>
      </w:tr>
      <w:tr w:rsidR="00CC5EF5" w:rsidRPr="00101ABF" w14:paraId="2BA4B53F" w14:textId="77777777" w:rsidTr="00881BEB">
        <w:trPr>
          <w:jc w:val="center"/>
        </w:trPr>
        <w:tc>
          <w:tcPr>
            <w:tcW w:w="1651" w:type="dxa"/>
            <w:tcBorders>
              <w:top w:val="single" w:sz="4" w:space="0" w:color="auto"/>
              <w:left w:val="single" w:sz="4" w:space="0" w:color="auto"/>
              <w:bottom w:val="single" w:sz="4" w:space="0" w:color="auto"/>
              <w:right w:val="single" w:sz="4" w:space="0" w:color="auto"/>
            </w:tcBorders>
            <w:vAlign w:val="center"/>
          </w:tcPr>
          <w:p w14:paraId="24324B86" w14:textId="77777777" w:rsidR="00CC5EF5" w:rsidRPr="00F87571" w:rsidRDefault="00CC5EF5" w:rsidP="00881BEB">
            <w:pPr>
              <w:spacing w:before="120" w:after="120"/>
              <w:jc w:val="center"/>
              <w:rPr>
                <w:color w:val="auto"/>
              </w:rPr>
            </w:pPr>
            <w:r w:rsidRPr="00B715DB">
              <w:rPr>
                <w:color w:val="auto"/>
              </w:rPr>
              <w:t>4</w:t>
            </w:r>
          </w:p>
        </w:tc>
        <w:tc>
          <w:tcPr>
            <w:tcW w:w="5974" w:type="dxa"/>
            <w:tcBorders>
              <w:top w:val="single" w:sz="4" w:space="0" w:color="auto"/>
              <w:left w:val="single" w:sz="4" w:space="0" w:color="auto"/>
              <w:bottom w:val="single" w:sz="4" w:space="0" w:color="auto"/>
              <w:right w:val="single" w:sz="4" w:space="0" w:color="auto"/>
            </w:tcBorders>
          </w:tcPr>
          <w:p w14:paraId="36798DFB" w14:textId="624CBD8F" w:rsidR="00CC5EF5" w:rsidRPr="00E3422B" w:rsidRDefault="00CC5EF5" w:rsidP="00881B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sidRPr="00B715DB">
              <w:rPr>
                <w:color w:val="auto"/>
                <w:lang w:val="de-DE"/>
              </w:rPr>
              <w:t>in kritischer Auseinandersetzung mithilfe der</w:t>
            </w:r>
            <w:r w:rsidR="00E3422B">
              <w:rPr>
                <w:color w:val="auto"/>
                <w:lang w:val="de-DE"/>
              </w:rPr>
              <w:t xml:space="preserve"> </w:t>
            </w:r>
            <w:r w:rsidRPr="00B715DB">
              <w:rPr>
                <w:color w:val="auto"/>
                <w:lang w:val="de-DE"/>
              </w:rPr>
              <w:t>erworbenen Fertigkeiten und Kenntnisse zu aktuellen</w:t>
            </w:r>
            <w:r w:rsidR="00E3422B">
              <w:rPr>
                <w:color w:val="auto"/>
                <w:lang w:val="de-DE"/>
              </w:rPr>
              <w:t xml:space="preserve"> </w:t>
            </w:r>
            <w:proofErr w:type="spellStart"/>
            <w:r w:rsidRPr="00B715DB">
              <w:rPr>
                <w:color w:val="auto"/>
              </w:rPr>
              <w:t>gesellschaftlichen</w:t>
            </w:r>
            <w:proofErr w:type="spellEnd"/>
            <w:r w:rsidRPr="00B715DB">
              <w:rPr>
                <w:color w:val="auto"/>
              </w:rPr>
              <w:t xml:space="preserve"> </w:t>
            </w:r>
            <w:proofErr w:type="spellStart"/>
            <w:r w:rsidRPr="00B715DB">
              <w:rPr>
                <w:color w:val="auto"/>
              </w:rPr>
              <w:t>Fragen</w:t>
            </w:r>
            <w:proofErr w:type="spellEnd"/>
            <w:r w:rsidRPr="00B715DB">
              <w:rPr>
                <w:color w:val="auto"/>
              </w:rPr>
              <w:t xml:space="preserve"> </w:t>
            </w:r>
            <w:proofErr w:type="spellStart"/>
            <w:r w:rsidRPr="00B715DB">
              <w:rPr>
                <w:color w:val="auto"/>
              </w:rPr>
              <w:t>Stellung</w:t>
            </w:r>
            <w:proofErr w:type="spellEnd"/>
            <w:r w:rsidRPr="00B715DB">
              <w:rPr>
                <w:color w:val="auto"/>
              </w:rPr>
              <w:t xml:space="preserve"> </w:t>
            </w:r>
            <w:proofErr w:type="spellStart"/>
            <w:r w:rsidRPr="00B715DB">
              <w:rPr>
                <w:color w:val="auto"/>
              </w:rPr>
              <w:t>nehmen</w:t>
            </w:r>
            <w:proofErr w:type="spellEnd"/>
          </w:p>
        </w:tc>
        <w:tc>
          <w:tcPr>
            <w:tcW w:w="7513" w:type="dxa"/>
            <w:tcBorders>
              <w:top w:val="single" w:sz="4" w:space="0" w:color="auto"/>
              <w:left w:val="single" w:sz="4" w:space="0" w:color="auto"/>
              <w:bottom w:val="single" w:sz="4" w:space="0" w:color="auto"/>
              <w:right w:val="single" w:sz="4" w:space="0" w:color="auto"/>
            </w:tcBorders>
          </w:tcPr>
          <w:p w14:paraId="704895B8" w14:textId="77777777" w:rsidR="00CC5EF5" w:rsidRPr="00B715DB" w:rsidRDefault="00CC5EF5" w:rsidP="00881BEB">
            <w:pPr>
              <w:pStyle w:val="TabellenInhalt"/>
              <w:rPr>
                <w:rFonts w:ascii="Arial" w:hAnsi="Arial" w:cs="Arial"/>
                <w:sz w:val="22"/>
                <w:szCs w:val="22"/>
              </w:rPr>
            </w:pPr>
            <w:r w:rsidRPr="00B715DB">
              <w:rPr>
                <w:rFonts w:ascii="Arial" w:hAnsi="Arial" w:cs="Arial"/>
                <w:sz w:val="22"/>
                <w:szCs w:val="22"/>
              </w:rPr>
              <w:t xml:space="preserve">Diskussionen zu aktuellen Themen; Beschaffung und Auswertung von Informationen zu aktuellen Themen </w:t>
            </w:r>
          </w:p>
        </w:tc>
      </w:tr>
      <w:tr w:rsidR="00CC5EF5" w:rsidRPr="00101ABF" w14:paraId="1B15E69B" w14:textId="77777777" w:rsidTr="00881BEB">
        <w:trPr>
          <w:jc w:val="center"/>
        </w:trPr>
        <w:tc>
          <w:tcPr>
            <w:tcW w:w="1651" w:type="dxa"/>
            <w:tcBorders>
              <w:top w:val="single" w:sz="4" w:space="0" w:color="auto"/>
              <w:left w:val="single" w:sz="4" w:space="0" w:color="auto"/>
              <w:bottom w:val="single" w:sz="4" w:space="0" w:color="auto"/>
              <w:right w:val="single" w:sz="4" w:space="0" w:color="auto"/>
            </w:tcBorders>
            <w:vAlign w:val="center"/>
          </w:tcPr>
          <w:p w14:paraId="68CA0009" w14:textId="77777777" w:rsidR="00CC5EF5" w:rsidRPr="00F87571" w:rsidRDefault="00CC5EF5" w:rsidP="00881BEB">
            <w:pPr>
              <w:spacing w:before="120" w:after="120"/>
              <w:jc w:val="center"/>
              <w:rPr>
                <w:color w:val="auto"/>
              </w:rPr>
            </w:pPr>
            <w:r w:rsidRPr="00F87571">
              <w:rPr>
                <w:color w:val="auto"/>
              </w:rPr>
              <w:t>3</w:t>
            </w:r>
          </w:p>
        </w:tc>
        <w:tc>
          <w:tcPr>
            <w:tcW w:w="5974" w:type="dxa"/>
            <w:tcBorders>
              <w:top w:val="single" w:sz="4" w:space="0" w:color="auto"/>
              <w:left w:val="single" w:sz="4" w:space="0" w:color="auto"/>
              <w:bottom w:val="single" w:sz="4" w:space="0" w:color="auto"/>
              <w:right w:val="single" w:sz="4" w:space="0" w:color="auto"/>
            </w:tcBorders>
          </w:tcPr>
          <w:p w14:paraId="2870446B" w14:textId="77777777" w:rsidR="00CC5EF5" w:rsidRPr="00B715DB" w:rsidRDefault="00CC5EF5" w:rsidP="00881B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sidRPr="00B715DB">
              <w:rPr>
                <w:color w:val="auto"/>
                <w:lang w:val="de-DE"/>
              </w:rPr>
              <w:t>Gesetzmäßigkeiten erkennen</w:t>
            </w:r>
          </w:p>
        </w:tc>
        <w:tc>
          <w:tcPr>
            <w:tcW w:w="7513" w:type="dxa"/>
            <w:tcBorders>
              <w:top w:val="single" w:sz="4" w:space="0" w:color="auto"/>
              <w:left w:val="single" w:sz="4" w:space="0" w:color="auto"/>
              <w:bottom w:val="single" w:sz="4" w:space="0" w:color="auto"/>
              <w:right w:val="single" w:sz="4" w:space="0" w:color="auto"/>
            </w:tcBorders>
          </w:tcPr>
          <w:p w14:paraId="75FD8CF7" w14:textId="77777777" w:rsidR="00CC5EF5" w:rsidRPr="00B715DB" w:rsidRDefault="00CC5EF5" w:rsidP="00881BEB">
            <w:pPr>
              <w:pStyle w:val="TabellenInhalt"/>
              <w:rPr>
                <w:rFonts w:ascii="Arial" w:hAnsi="Arial" w:cs="Arial"/>
                <w:sz w:val="22"/>
                <w:szCs w:val="22"/>
              </w:rPr>
            </w:pPr>
            <w:r w:rsidRPr="00B715DB">
              <w:rPr>
                <w:rFonts w:ascii="Arial" w:hAnsi="Arial" w:cs="Arial"/>
                <w:sz w:val="22"/>
                <w:szCs w:val="22"/>
              </w:rPr>
              <w:t>Übungen mit dem Periodensystem der Elemente</w:t>
            </w:r>
          </w:p>
        </w:tc>
      </w:tr>
    </w:tbl>
    <w:p w14:paraId="60123550" w14:textId="77777777" w:rsidR="00CC5EF5" w:rsidRDefault="00CC5EF5" w:rsidP="00AF7DD5">
      <w:pPr>
        <w:spacing w:before="120" w:after="240"/>
        <w:outlineLvl w:val="0"/>
        <w:rPr>
          <w:b/>
          <w:bCs/>
          <w:color w:val="auto"/>
          <w:sz w:val="32"/>
          <w:szCs w:val="32"/>
          <w:lang w:val="de-DE"/>
        </w:rPr>
      </w:pPr>
    </w:p>
    <w:p w14:paraId="1249ECE9" w14:textId="77777777" w:rsidR="00AF7DD5" w:rsidRDefault="00AF7DD5">
      <w:pPr>
        <w:spacing w:line="240" w:lineRule="auto"/>
        <w:rPr>
          <w:b/>
          <w:bCs/>
          <w:color w:val="auto"/>
          <w:sz w:val="32"/>
          <w:szCs w:val="32"/>
          <w:lang w:val="de-DE"/>
        </w:rPr>
      </w:pPr>
      <w:r>
        <w:rPr>
          <w:b/>
          <w:bCs/>
          <w:color w:val="auto"/>
          <w:sz w:val="32"/>
          <w:szCs w:val="32"/>
          <w:lang w:val="de-DE"/>
        </w:rPr>
        <w:br w:type="page"/>
      </w:r>
    </w:p>
    <w:p w14:paraId="359429A9" w14:textId="5B0963E3" w:rsidR="00CC5EF5" w:rsidRPr="00B715DB" w:rsidRDefault="00CC5EF5" w:rsidP="00CC5EF5">
      <w:pPr>
        <w:spacing w:before="120" w:after="240"/>
        <w:jc w:val="center"/>
        <w:outlineLvl w:val="0"/>
        <w:rPr>
          <w:b/>
          <w:bCs/>
          <w:color w:val="auto"/>
          <w:sz w:val="32"/>
          <w:szCs w:val="32"/>
          <w:lang w:val="de-DE"/>
        </w:rPr>
      </w:pPr>
      <w:r w:rsidRPr="00B715DB">
        <w:rPr>
          <w:b/>
          <w:bCs/>
          <w:color w:val="auto"/>
          <w:sz w:val="32"/>
          <w:szCs w:val="32"/>
          <w:lang w:val="de-DE"/>
        </w:rPr>
        <w:lastRenderedPageBreak/>
        <w:t>Baupläne ausgewählter Lebewesen – Grundzüge der Systematik</w:t>
      </w:r>
    </w:p>
    <w:p w14:paraId="100F0BF1" w14:textId="77777777" w:rsidR="00CC5EF5" w:rsidRPr="00CC5EF5" w:rsidRDefault="00CC5EF5" w:rsidP="00CC5EF5">
      <w:pPr>
        <w:outlineLvl w:val="0"/>
        <w:rPr>
          <w:b/>
          <w:bCs/>
          <w:color w:val="auto"/>
          <w:lang w:val="de-DE"/>
        </w:rPr>
      </w:pPr>
      <w:r w:rsidRPr="00CC5EF5">
        <w:rPr>
          <w:color w:val="auto"/>
          <w:lang w:val="de-DE"/>
        </w:rPr>
        <w:t xml:space="preserve">a) zu erwerbende </w:t>
      </w:r>
      <w:r w:rsidRPr="00CC5EF5">
        <w:rPr>
          <w:b/>
          <w:bCs/>
          <w:color w:val="auto"/>
          <w:lang w:val="de-DE"/>
        </w:rPr>
        <w:t>Fertigkeiten</w:t>
      </w:r>
    </w:p>
    <w:p w14:paraId="2C49E455" w14:textId="77777777" w:rsidR="00CC5EF5" w:rsidRPr="00B715DB" w:rsidRDefault="00CC5EF5" w:rsidP="00CC5EF5">
      <w:pPr>
        <w:widowControl w:val="0"/>
        <w:numPr>
          <w:ilvl w:val="0"/>
          <w:numId w:val="13"/>
        </w:numPr>
        <w:tabs>
          <w:tab w:val="clear" w:pos="720"/>
        </w:tabs>
        <w:suppressAutoHyphens/>
        <w:spacing w:line="240" w:lineRule="auto"/>
        <w:ind w:left="567" w:hanging="207"/>
        <w:jc w:val="both"/>
        <w:outlineLvl w:val="0"/>
        <w:rPr>
          <w:b/>
          <w:bCs/>
          <w:color w:val="auto"/>
          <w:lang w:val="de-DE"/>
        </w:rPr>
      </w:pPr>
      <w:r w:rsidRPr="00B715DB">
        <w:rPr>
          <w:color w:val="auto"/>
          <w:lang w:val="de-DE"/>
        </w:rPr>
        <w:t>Gesetzmäßigkeiten bei Bauplänen und deren Funktionen erkennen und vergleichen</w:t>
      </w:r>
    </w:p>
    <w:p w14:paraId="29C96B2B" w14:textId="77777777" w:rsidR="00CC5EF5" w:rsidRPr="00B715DB" w:rsidRDefault="00CC5EF5" w:rsidP="00CC5EF5">
      <w:pPr>
        <w:widowControl w:val="0"/>
        <w:numPr>
          <w:ilvl w:val="0"/>
          <w:numId w:val="13"/>
        </w:numPr>
        <w:tabs>
          <w:tab w:val="clear" w:pos="720"/>
        </w:tabs>
        <w:suppressAutoHyphens/>
        <w:spacing w:before="60" w:line="240" w:lineRule="auto"/>
        <w:ind w:left="567" w:hanging="207"/>
        <w:jc w:val="both"/>
        <w:outlineLvl w:val="0"/>
        <w:rPr>
          <w:b/>
          <w:bCs/>
          <w:color w:val="auto"/>
          <w:lang w:val="de-DE"/>
        </w:rPr>
      </w:pPr>
      <w:r w:rsidRPr="00B715DB">
        <w:rPr>
          <w:color w:val="auto"/>
          <w:lang w:val="de-DE"/>
        </w:rPr>
        <w:t>in der Vielfalt Gemeinsamkeiten und Unterschiede erkennen und formulieren/beschreiben</w:t>
      </w:r>
    </w:p>
    <w:p w14:paraId="2F2125BE" w14:textId="77777777" w:rsidR="00CC5EF5" w:rsidRPr="00B715DB" w:rsidRDefault="00CC5EF5" w:rsidP="00CC5EF5">
      <w:pPr>
        <w:widowControl w:val="0"/>
        <w:numPr>
          <w:ilvl w:val="0"/>
          <w:numId w:val="13"/>
        </w:numPr>
        <w:tabs>
          <w:tab w:val="clear" w:pos="720"/>
        </w:tabs>
        <w:suppressAutoHyphens/>
        <w:spacing w:before="60" w:line="240" w:lineRule="auto"/>
        <w:ind w:left="567" w:hanging="207"/>
        <w:jc w:val="both"/>
        <w:outlineLvl w:val="0"/>
        <w:rPr>
          <w:b/>
          <w:bCs/>
          <w:color w:val="auto"/>
        </w:rPr>
      </w:pPr>
      <w:proofErr w:type="spellStart"/>
      <w:r w:rsidRPr="00B715DB">
        <w:rPr>
          <w:color w:val="auto"/>
        </w:rPr>
        <w:t>Funktion</w:t>
      </w:r>
      <w:proofErr w:type="spellEnd"/>
      <w:r w:rsidRPr="00B715DB">
        <w:rPr>
          <w:color w:val="auto"/>
        </w:rPr>
        <w:t xml:space="preserve"> von </w:t>
      </w:r>
      <w:proofErr w:type="spellStart"/>
      <w:r w:rsidRPr="00B715DB">
        <w:rPr>
          <w:color w:val="auto"/>
        </w:rPr>
        <w:t>Bauplänen</w:t>
      </w:r>
      <w:proofErr w:type="spellEnd"/>
      <w:r w:rsidRPr="00B715DB">
        <w:rPr>
          <w:color w:val="auto"/>
        </w:rPr>
        <w:t xml:space="preserve"> </w:t>
      </w:r>
      <w:proofErr w:type="spellStart"/>
      <w:r w:rsidRPr="00B715DB">
        <w:rPr>
          <w:color w:val="auto"/>
        </w:rPr>
        <w:t>hinterfragen</w:t>
      </w:r>
      <w:proofErr w:type="spellEnd"/>
    </w:p>
    <w:p w14:paraId="25B1AAB0" w14:textId="77777777" w:rsidR="00CC5EF5" w:rsidRPr="00F87571" w:rsidRDefault="00CC5EF5" w:rsidP="00CC5EF5">
      <w:pPr>
        <w:widowControl w:val="0"/>
        <w:numPr>
          <w:ilvl w:val="0"/>
          <w:numId w:val="13"/>
        </w:numPr>
        <w:tabs>
          <w:tab w:val="clear" w:pos="720"/>
        </w:tabs>
        <w:suppressAutoHyphens/>
        <w:spacing w:before="60" w:line="240" w:lineRule="auto"/>
        <w:ind w:left="567" w:hanging="207"/>
        <w:jc w:val="both"/>
        <w:outlineLvl w:val="0"/>
        <w:rPr>
          <w:b/>
          <w:bCs/>
          <w:color w:val="auto"/>
          <w:lang w:val="de-DE"/>
        </w:rPr>
      </w:pPr>
      <w:proofErr w:type="spellStart"/>
      <w:r w:rsidRPr="00051DE9">
        <w:rPr>
          <w:bCs/>
          <w:color w:val="auto"/>
        </w:rPr>
        <w:t>systematisches</w:t>
      </w:r>
      <w:proofErr w:type="spellEnd"/>
      <w:r w:rsidRPr="00051DE9">
        <w:rPr>
          <w:bCs/>
          <w:color w:val="auto"/>
        </w:rPr>
        <w:t xml:space="preserve"> System </w:t>
      </w:r>
      <w:proofErr w:type="spellStart"/>
      <w:r w:rsidRPr="00051DE9">
        <w:rPr>
          <w:bCs/>
          <w:color w:val="auto"/>
        </w:rPr>
        <w:t>anwenden</w:t>
      </w:r>
      <w:proofErr w:type="spellEnd"/>
    </w:p>
    <w:p w14:paraId="2BEDF269" w14:textId="77777777" w:rsidR="00CC5EF5" w:rsidRPr="00B715DB" w:rsidRDefault="00CC5EF5" w:rsidP="00CC5EF5">
      <w:pPr>
        <w:spacing w:before="240" w:after="120"/>
        <w:outlineLvl w:val="0"/>
        <w:rPr>
          <w:b/>
          <w:bCs/>
          <w:color w:val="auto"/>
        </w:rPr>
      </w:pPr>
      <w:r w:rsidRPr="00B715DB">
        <w:rPr>
          <w:color w:val="auto"/>
        </w:rPr>
        <w:t xml:space="preserve">b) </w:t>
      </w:r>
      <w:proofErr w:type="spellStart"/>
      <w:r w:rsidRPr="00B715DB">
        <w:rPr>
          <w:b/>
          <w:bCs/>
          <w:color w:val="auto"/>
        </w:rPr>
        <w:t>Kompetenzen</w:t>
      </w:r>
      <w:proofErr w:type="spellEnd"/>
      <w:r w:rsidRPr="00B715DB">
        <w:rPr>
          <w:b/>
          <w:bCs/>
          <w:color w:val="auto"/>
        </w:rPr>
        <w:t xml:space="preserve"> </w:t>
      </w:r>
      <w:r w:rsidRPr="00B715DB">
        <w:rPr>
          <w:color w:val="auto"/>
        </w:rPr>
        <w:t xml:space="preserve">und </w:t>
      </w:r>
      <w:proofErr w:type="spellStart"/>
      <w:r w:rsidRPr="00B715DB">
        <w:rPr>
          <w:color w:val="auto"/>
        </w:rPr>
        <w:t>geeignete</w:t>
      </w:r>
      <w:proofErr w:type="spellEnd"/>
      <w:r w:rsidRPr="00B715DB">
        <w:rPr>
          <w:b/>
          <w:bCs/>
          <w:color w:val="auto"/>
        </w:rPr>
        <w:t xml:space="preserve"> </w:t>
      </w:r>
      <w:proofErr w:type="spellStart"/>
      <w:r w:rsidRPr="00B715DB">
        <w:rPr>
          <w:b/>
          <w:bCs/>
          <w:color w:val="auto"/>
        </w:rPr>
        <w:t>Methoden</w:t>
      </w:r>
      <w:proofErr w:type="spellEnd"/>
    </w:p>
    <w:tbl>
      <w:tblPr>
        <w:tblW w:w="15138" w:type="dxa"/>
        <w:jc w:val="center"/>
        <w:tblInd w:w="-513" w:type="dxa"/>
        <w:tblLayout w:type="fixed"/>
        <w:tblCellMar>
          <w:top w:w="55" w:type="dxa"/>
          <w:left w:w="55" w:type="dxa"/>
          <w:bottom w:w="55" w:type="dxa"/>
          <w:right w:w="55" w:type="dxa"/>
        </w:tblCellMar>
        <w:tblLook w:val="0000" w:firstRow="0" w:lastRow="0" w:firstColumn="0" w:lastColumn="0" w:noHBand="0" w:noVBand="0"/>
      </w:tblPr>
      <w:tblGrid>
        <w:gridCol w:w="1651"/>
        <w:gridCol w:w="5974"/>
        <w:gridCol w:w="7513"/>
      </w:tblGrid>
      <w:tr w:rsidR="00CC5EF5" w:rsidRPr="00101ABF" w14:paraId="05C2C40B" w14:textId="77777777" w:rsidTr="00881BEB">
        <w:trPr>
          <w:jc w:val="center"/>
        </w:trPr>
        <w:tc>
          <w:tcPr>
            <w:tcW w:w="1651" w:type="dxa"/>
            <w:tcBorders>
              <w:top w:val="single" w:sz="2" w:space="0" w:color="000000"/>
              <w:left w:val="single" w:sz="2" w:space="0" w:color="000000"/>
              <w:bottom w:val="single" w:sz="2" w:space="0" w:color="000000"/>
            </w:tcBorders>
          </w:tcPr>
          <w:p w14:paraId="62798321" w14:textId="77777777" w:rsidR="00CC5EF5" w:rsidRPr="00B715DB" w:rsidRDefault="00CC5EF5" w:rsidP="00881BEB">
            <w:pPr>
              <w:pStyle w:val="TabellenInhalt"/>
              <w:rPr>
                <w:rFonts w:ascii="Arial" w:hAnsi="Arial" w:cs="Arial"/>
                <w:b/>
                <w:sz w:val="22"/>
                <w:szCs w:val="22"/>
              </w:rPr>
            </w:pPr>
            <w:r w:rsidRPr="00B715DB">
              <w:rPr>
                <w:rFonts w:ascii="Arial" w:hAnsi="Arial" w:cs="Arial"/>
                <w:b/>
                <w:sz w:val="22"/>
                <w:szCs w:val="22"/>
              </w:rPr>
              <w:t>Kompetenz*</w:t>
            </w:r>
          </w:p>
        </w:tc>
        <w:tc>
          <w:tcPr>
            <w:tcW w:w="5974" w:type="dxa"/>
            <w:tcBorders>
              <w:top w:val="single" w:sz="2" w:space="0" w:color="000000"/>
              <w:left w:val="single" w:sz="2" w:space="0" w:color="000000"/>
              <w:bottom w:val="single" w:sz="2" w:space="0" w:color="000000"/>
            </w:tcBorders>
          </w:tcPr>
          <w:p w14:paraId="6AA872C9" w14:textId="77777777" w:rsidR="00CC5EF5" w:rsidRPr="00B715DB" w:rsidRDefault="00CC5EF5" w:rsidP="00881BEB">
            <w:pPr>
              <w:pStyle w:val="TabellenInhalt"/>
              <w:rPr>
                <w:rFonts w:ascii="Arial" w:hAnsi="Arial" w:cs="Arial"/>
                <w:b/>
                <w:sz w:val="22"/>
                <w:szCs w:val="22"/>
              </w:rPr>
            </w:pPr>
            <w:r w:rsidRPr="00B715DB">
              <w:rPr>
                <w:rFonts w:ascii="Arial" w:hAnsi="Arial" w:cs="Arial"/>
                <w:b/>
                <w:sz w:val="22"/>
                <w:szCs w:val="22"/>
              </w:rPr>
              <w:t>Teilkompetenz</w:t>
            </w:r>
          </w:p>
        </w:tc>
        <w:tc>
          <w:tcPr>
            <w:tcW w:w="7513" w:type="dxa"/>
            <w:tcBorders>
              <w:top w:val="single" w:sz="2" w:space="0" w:color="000000"/>
              <w:left w:val="single" w:sz="2" w:space="0" w:color="000000"/>
              <w:bottom w:val="single" w:sz="2" w:space="0" w:color="000000"/>
              <w:right w:val="single" w:sz="2" w:space="0" w:color="000000"/>
            </w:tcBorders>
          </w:tcPr>
          <w:p w14:paraId="5B487524" w14:textId="77777777" w:rsidR="00CC5EF5" w:rsidRPr="00B715DB" w:rsidRDefault="00CC5EF5" w:rsidP="00881BEB">
            <w:pPr>
              <w:pStyle w:val="TabellenInhalt"/>
              <w:rPr>
                <w:rFonts w:ascii="Arial" w:hAnsi="Arial" w:cs="Arial"/>
                <w:b/>
                <w:sz w:val="22"/>
                <w:szCs w:val="22"/>
              </w:rPr>
            </w:pPr>
            <w:r w:rsidRPr="00B715DB">
              <w:rPr>
                <w:rFonts w:ascii="Arial" w:hAnsi="Arial" w:cs="Arial"/>
                <w:b/>
                <w:sz w:val="22"/>
                <w:szCs w:val="22"/>
              </w:rPr>
              <w:t>mögliche Methoden zum Erlangen der Teilkompetenzen</w:t>
            </w:r>
          </w:p>
        </w:tc>
      </w:tr>
      <w:tr w:rsidR="00CC5EF5" w:rsidRPr="00101ABF" w14:paraId="16F8CFDA" w14:textId="77777777" w:rsidTr="00881BEB">
        <w:trPr>
          <w:jc w:val="center"/>
        </w:trPr>
        <w:tc>
          <w:tcPr>
            <w:tcW w:w="1651" w:type="dxa"/>
            <w:vMerge w:val="restart"/>
            <w:tcBorders>
              <w:left w:val="single" w:sz="2" w:space="0" w:color="000000"/>
              <w:bottom w:val="single" w:sz="2" w:space="0" w:color="000000"/>
            </w:tcBorders>
            <w:vAlign w:val="center"/>
          </w:tcPr>
          <w:p w14:paraId="1BE784EF" w14:textId="77777777" w:rsidR="00CC5EF5" w:rsidRPr="00F87571" w:rsidRDefault="00CC5EF5" w:rsidP="00881BEB">
            <w:pPr>
              <w:spacing w:before="120" w:after="120"/>
              <w:jc w:val="center"/>
              <w:rPr>
                <w:color w:val="auto"/>
              </w:rPr>
            </w:pPr>
            <w:r w:rsidRPr="00F87571">
              <w:rPr>
                <w:color w:val="auto"/>
              </w:rPr>
              <w:t>1</w:t>
            </w:r>
          </w:p>
        </w:tc>
        <w:tc>
          <w:tcPr>
            <w:tcW w:w="5974" w:type="dxa"/>
            <w:tcBorders>
              <w:left w:val="single" w:sz="2" w:space="0" w:color="000000"/>
              <w:bottom w:val="single" w:sz="2" w:space="0" w:color="000000"/>
            </w:tcBorders>
          </w:tcPr>
          <w:p w14:paraId="1BE37B60" w14:textId="633409BE" w:rsidR="00CC5EF5" w:rsidRPr="00B715DB" w:rsidRDefault="00CC5EF5" w:rsidP="00881BEB">
            <w:pPr>
              <w:tabs>
                <w:tab w:val="left" w:pos="585"/>
                <w:tab w:val="left" w:pos="1145"/>
                <w:tab w:val="left" w:pos="1705"/>
                <w:tab w:val="left" w:pos="2265"/>
                <w:tab w:val="left" w:pos="2825"/>
                <w:tab w:val="left" w:pos="3385"/>
                <w:tab w:val="left" w:pos="3945"/>
                <w:tab w:val="left" w:pos="4505"/>
                <w:tab w:val="left" w:pos="5065"/>
                <w:tab w:val="left" w:pos="5625"/>
                <w:tab w:val="left" w:pos="6185"/>
                <w:tab w:val="left" w:pos="6745"/>
              </w:tabs>
              <w:autoSpaceDE w:val="0"/>
              <w:ind w:left="25" w:right="-2" w:hanging="9"/>
              <w:rPr>
                <w:color w:val="auto"/>
                <w:lang w:val="de-DE"/>
              </w:rPr>
            </w:pPr>
            <w:r w:rsidRPr="00B715DB">
              <w:rPr>
                <w:color w:val="auto"/>
                <w:lang w:val="de-DE"/>
              </w:rPr>
              <w:t>Phänomene der Natur beobachten und erforsche</w:t>
            </w:r>
            <w:r w:rsidR="00730C16">
              <w:rPr>
                <w:color w:val="auto"/>
                <w:lang w:val="de-DE"/>
              </w:rPr>
              <w:t>n</w:t>
            </w:r>
          </w:p>
        </w:tc>
        <w:tc>
          <w:tcPr>
            <w:tcW w:w="7513" w:type="dxa"/>
            <w:tcBorders>
              <w:left w:val="single" w:sz="2" w:space="0" w:color="000000"/>
              <w:bottom w:val="single" w:sz="2" w:space="0" w:color="000000"/>
              <w:right w:val="single" w:sz="2" w:space="0" w:color="000000"/>
            </w:tcBorders>
          </w:tcPr>
          <w:p w14:paraId="0100CE59" w14:textId="77777777" w:rsidR="00CC5EF5" w:rsidRPr="00B715DB" w:rsidRDefault="00CC5EF5" w:rsidP="00881BEB">
            <w:pPr>
              <w:pStyle w:val="TabellenInhalt"/>
              <w:rPr>
                <w:rFonts w:ascii="Arial" w:hAnsi="Arial" w:cs="Arial"/>
                <w:sz w:val="22"/>
                <w:szCs w:val="22"/>
              </w:rPr>
            </w:pPr>
            <w:r w:rsidRPr="00B715DB">
              <w:rPr>
                <w:rFonts w:ascii="Arial" w:hAnsi="Arial" w:cs="Arial"/>
                <w:sz w:val="22"/>
                <w:szCs w:val="22"/>
              </w:rPr>
              <w:t>Modelle und Präparate betrachten und beschreiben</w:t>
            </w:r>
          </w:p>
        </w:tc>
      </w:tr>
      <w:tr w:rsidR="00CC5EF5" w:rsidRPr="00101ABF" w14:paraId="68532C61" w14:textId="77777777" w:rsidTr="00881BEB">
        <w:trPr>
          <w:jc w:val="center"/>
        </w:trPr>
        <w:tc>
          <w:tcPr>
            <w:tcW w:w="1651" w:type="dxa"/>
            <w:vMerge/>
            <w:tcBorders>
              <w:left w:val="single" w:sz="2" w:space="0" w:color="000000"/>
              <w:bottom w:val="single" w:sz="2" w:space="0" w:color="000000"/>
            </w:tcBorders>
            <w:vAlign w:val="center"/>
          </w:tcPr>
          <w:p w14:paraId="624A956B" w14:textId="77777777" w:rsidR="00CC5EF5" w:rsidRPr="00B355DD" w:rsidRDefault="00CC5EF5" w:rsidP="00881BEB">
            <w:pPr>
              <w:spacing w:before="120" w:after="120"/>
              <w:jc w:val="center"/>
              <w:rPr>
                <w:color w:val="auto"/>
                <w:lang w:val="de-DE"/>
              </w:rPr>
            </w:pPr>
          </w:p>
        </w:tc>
        <w:tc>
          <w:tcPr>
            <w:tcW w:w="5974" w:type="dxa"/>
            <w:tcBorders>
              <w:left w:val="single" w:sz="2" w:space="0" w:color="000000"/>
              <w:bottom w:val="single" w:sz="2" w:space="0" w:color="000000"/>
            </w:tcBorders>
          </w:tcPr>
          <w:p w14:paraId="62530A31" w14:textId="77777777" w:rsidR="00CC5EF5" w:rsidRPr="00F87571" w:rsidRDefault="00CC5EF5" w:rsidP="00881B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sidRPr="00B355DD">
              <w:rPr>
                <w:color w:val="auto"/>
                <w:lang w:val="de-DE"/>
              </w:rPr>
              <w:t>Informationen sammeln, vergleichen und ordnen</w:t>
            </w:r>
          </w:p>
        </w:tc>
        <w:tc>
          <w:tcPr>
            <w:tcW w:w="7513" w:type="dxa"/>
            <w:tcBorders>
              <w:left w:val="single" w:sz="2" w:space="0" w:color="000000"/>
              <w:bottom w:val="single" w:sz="2" w:space="0" w:color="000000"/>
              <w:right w:val="single" w:sz="2" w:space="0" w:color="000000"/>
            </w:tcBorders>
          </w:tcPr>
          <w:p w14:paraId="26BAD391" w14:textId="4ED1B7A2" w:rsidR="00CC5EF5" w:rsidRPr="00B715DB" w:rsidRDefault="00CC5EF5" w:rsidP="00881BEB">
            <w:pPr>
              <w:pStyle w:val="TabellenInhalt"/>
              <w:rPr>
                <w:rFonts w:ascii="Arial" w:hAnsi="Arial" w:cs="Arial"/>
                <w:sz w:val="22"/>
                <w:szCs w:val="22"/>
              </w:rPr>
            </w:pPr>
            <w:r w:rsidRPr="00B715DB">
              <w:rPr>
                <w:rFonts w:ascii="Arial" w:hAnsi="Arial" w:cs="Arial"/>
                <w:sz w:val="22"/>
                <w:szCs w:val="22"/>
              </w:rPr>
              <w:t xml:space="preserve">Sachtextanalyse; Fragen zu </w:t>
            </w:r>
            <w:r w:rsidR="000C7140">
              <w:rPr>
                <w:rFonts w:ascii="Arial" w:hAnsi="Arial" w:cs="Arial"/>
                <w:sz w:val="22"/>
                <w:szCs w:val="22"/>
              </w:rPr>
              <w:t xml:space="preserve">einem </w:t>
            </w:r>
            <w:r w:rsidRPr="00B715DB">
              <w:rPr>
                <w:rFonts w:ascii="Arial" w:hAnsi="Arial" w:cs="Arial"/>
                <w:sz w:val="22"/>
                <w:szCs w:val="22"/>
              </w:rPr>
              <w:t>Film beantworten; gezielte Internetrecherche; gezielte Recherchen in der Biblioth</w:t>
            </w:r>
            <w:r w:rsidR="000C7140">
              <w:rPr>
                <w:rFonts w:ascii="Arial" w:hAnsi="Arial" w:cs="Arial"/>
                <w:sz w:val="22"/>
                <w:szCs w:val="22"/>
              </w:rPr>
              <w:t>ek; eine Mitschrift verfassen; g</w:t>
            </w:r>
            <w:r w:rsidRPr="00B715DB">
              <w:rPr>
                <w:rFonts w:ascii="Arial" w:hAnsi="Arial" w:cs="Arial"/>
                <w:sz w:val="22"/>
                <w:szCs w:val="22"/>
              </w:rPr>
              <w:t>raphische Darstellungen</w:t>
            </w:r>
          </w:p>
        </w:tc>
      </w:tr>
      <w:tr w:rsidR="00CC5EF5" w:rsidRPr="00101ABF" w14:paraId="20D010EE" w14:textId="77777777" w:rsidTr="00881BEB">
        <w:trPr>
          <w:jc w:val="center"/>
        </w:trPr>
        <w:tc>
          <w:tcPr>
            <w:tcW w:w="1651" w:type="dxa"/>
            <w:vMerge w:val="restart"/>
            <w:tcBorders>
              <w:left w:val="single" w:sz="2" w:space="0" w:color="000000"/>
              <w:bottom w:val="single" w:sz="2" w:space="0" w:color="000000"/>
            </w:tcBorders>
            <w:vAlign w:val="center"/>
          </w:tcPr>
          <w:p w14:paraId="59DA62BF" w14:textId="77777777" w:rsidR="00CC5EF5" w:rsidRPr="00F87571" w:rsidRDefault="00CC5EF5" w:rsidP="00881BEB">
            <w:pPr>
              <w:spacing w:before="120" w:after="120"/>
              <w:jc w:val="center"/>
              <w:rPr>
                <w:color w:val="auto"/>
              </w:rPr>
            </w:pPr>
            <w:r w:rsidRPr="00F87571">
              <w:rPr>
                <w:color w:val="auto"/>
              </w:rPr>
              <w:t>2</w:t>
            </w:r>
          </w:p>
        </w:tc>
        <w:tc>
          <w:tcPr>
            <w:tcW w:w="5974" w:type="dxa"/>
            <w:tcBorders>
              <w:left w:val="single" w:sz="2" w:space="0" w:color="000000"/>
              <w:bottom w:val="single" w:sz="2" w:space="0" w:color="000000"/>
              <w:right w:val="single" w:sz="2" w:space="0" w:color="000000"/>
            </w:tcBorders>
          </w:tcPr>
          <w:p w14:paraId="2A0B2D9A" w14:textId="77777777" w:rsidR="00CC5EF5" w:rsidRPr="00B715DB" w:rsidRDefault="00CC5EF5" w:rsidP="00881BEB">
            <w:pPr>
              <w:tabs>
                <w:tab w:val="left" w:pos="585"/>
                <w:tab w:val="left" w:pos="1145"/>
                <w:tab w:val="left" w:pos="1705"/>
                <w:tab w:val="left" w:pos="2265"/>
                <w:tab w:val="left" w:pos="2825"/>
                <w:tab w:val="left" w:pos="3385"/>
                <w:tab w:val="left" w:pos="3945"/>
                <w:tab w:val="left" w:pos="4505"/>
                <w:tab w:val="left" w:pos="5065"/>
                <w:tab w:val="left" w:pos="5625"/>
                <w:tab w:val="left" w:pos="6185"/>
                <w:tab w:val="left" w:pos="6745"/>
              </w:tabs>
              <w:autoSpaceDE w:val="0"/>
              <w:ind w:left="25" w:right="-2" w:hanging="9"/>
              <w:rPr>
                <w:color w:val="auto"/>
                <w:lang w:val="de-DE"/>
              </w:rPr>
            </w:pPr>
            <w:r w:rsidRPr="00B715DB">
              <w:rPr>
                <w:color w:val="auto"/>
                <w:lang w:val="de-DE"/>
              </w:rPr>
              <w:t>Angaben und Merkmale aus Informationsquellen themen- bzw. sachbezogen herauslesen</w:t>
            </w:r>
          </w:p>
        </w:tc>
        <w:tc>
          <w:tcPr>
            <w:tcW w:w="7513" w:type="dxa"/>
            <w:tcBorders>
              <w:top w:val="single" w:sz="2" w:space="0" w:color="000000"/>
              <w:left w:val="single" w:sz="2" w:space="0" w:color="000000"/>
              <w:bottom w:val="single" w:sz="2" w:space="0" w:color="000000"/>
              <w:right w:val="single" w:sz="2" w:space="0" w:color="000000"/>
            </w:tcBorders>
          </w:tcPr>
          <w:p w14:paraId="09E13C39" w14:textId="5E7EAA4D" w:rsidR="00CC5EF5" w:rsidRPr="00B715DB" w:rsidRDefault="00CC5EF5" w:rsidP="00881BEB">
            <w:pPr>
              <w:pStyle w:val="TabellenInhalt"/>
              <w:rPr>
                <w:rFonts w:ascii="Arial" w:hAnsi="Arial" w:cs="Arial"/>
                <w:sz w:val="22"/>
                <w:szCs w:val="22"/>
              </w:rPr>
            </w:pPr>
            <w:r w:rsidRPr="00B715DB">
              <w:rPr>
                <w:rFonts w:ascii="Arial" w:hAnsi="Arial" w:cs="Arial"/>
                <w:sz w:val="22"/>
                <w:szCs w:val="22"/>
              </w:rPr>
              <w:t xml:space="preserve">Sachtextanalyse; Fragen zu </w:t>
            </w:r>
            <w:r w:rsidR="000C7140">
              <w:rPr>
                <w:rFonts w:ascii="Arial" w:hAnsi="Arial" w:cs="Arial"/>
                <w:sz w:val="22"/>
                <w:szCs w:val="22"/>
              </w:rPr>
              <w:t xml:space="preserve">einem </w:t>
            </w:r>
            <w:r w:rsidRPr="00B715DB">
              <w:rPr>
                <w:rFonts w:ascii="Arial" w:hAnsi="Arial" w:cs="Arial"/>
                <w:sz w:val="22"/>
                <w:szCs w:val="22"/>
              </w:rPr>
              <w:t>Film beantworten; Fachbegriffe definieren</w:t>
            </w:r>
          </w:p>
        </w:tc>
      </w:tr>
      <w:tr w:rsidR="00CC5EF5" w:rsidRPr="00101ABF" w14:paraId="38313F6E" w14:textId="77777777" w:rsidTr="00881BEB">
        <w:trPr>
          <w:jc w:val="center"/>
        </w:trPr>
        <w:tc>
          <w:tcPr>
            <w:tcW w:w="1651" w:type="dxa"/>
            <w:vMerge/>
            <w:tcBorders>
              <w:left w:val="single" w:sz="2" w:space="0" w:color="000000"/>
              <w:bottom w:val="single" w:sz="2" w:space="0" w:color="000000"/>
            </w:tcBorders>
            <w:vAlign w:val="center"/>
          </w:tcPr>
          <w:p w14:paraId="6926331B" w14:textId="77777777" w:rsidR="00CC5EF5" w:rsidRPr="00B355DD" w:rsidRDefault="00CC5EF5" w:rsidP="00881BEB">
            <w:pPr>
              <w:spacing w:before="120" w:after="120"/>
              <w:jc w:val="center"/>
              <w:rPr>
                <w:color w:val="auto"/>
                <w:lang w:val="de-DE"/>
              </w:rPr>
            </w:pPr>
          </w:p>
        </w:tc>
        <w:tc>
          <w:tcPr>
            <w:tcW w:w="5974" w:type="dxa"/>
            <w:tcBorders>
              <w:left w:val="single" w:sz="2" w:space="0" w:color="000000"/>
              <w:bottom w:val="single" w:sz="2" w:space="0" w:color="000000"/>
            </w:tcBorders>
          </w:tcPr>
          <w:p w14:paraId="798378EF" w14:textId="4EE07CCB" w:rsidR="00CC5EF5" w:rsidRPr="00F87571" w:rsidRDefault="00CC5EF5" w:rsidP="00881B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proofErr w:type="spellStart"/>
            <w:r w:rsidRPr="00B715DB">
              <w:rPr>
                <w:color w:val="auto"/>
              </w:rPr>
              <w:t>Gebrauch</w:t>
            </w:r>
            <w:proofErr w:type="spellEnd"/>
            <w:r w:rsidRPr="00B715DB">
              <w:rPr>
                <w:color w:val="auto"/>
              </w:rPr>
              <w:t xml:space="preserve"> </w:t>
            </w:r>
            <w:proofErr w:type="spellStart"/>
            <w:r w:rsidR="00730C16">
              <w:rPr>
                <w:color w:val="auto"/>
              </w:rPr>
              <w:t>einer</w:t>
            </w:r>
            <w:proofErr w:type="spellEnd"/>
            <w:r w:rsidR="00730C16">
              <w:rPr>
                <w:color w:val="auto"/>
              </w:rPr>
              <w:t xml:space="preserve"> </w:t>
            </w:r>
            <w:proofErr w:type="spellStart"/>
            <w:r w:rsidR="00730C16">
              <w:rPr>
                <w:color w:val="auto"/>
              </w:rPr>
              <w:t>angemessenen</w:t>
            </w:r>
            <w:proofErr w:type="spellEnd"/>
            <w:r w:rsidRPr="00B715DB">
              <w:rPr>
                <w:color w:val="auto"/>
              </w:rPr>
              <w:t xml:space="preserve"> </w:t>
            </w:r>
            <w:proofErr w:type="spellStart"/>
            <w:r w:rsidRPr="00B715DB">
              <w:rPr>
                <w:color w:val="auto"/>
              </w:rPr>
              <w:t>Fachsprache</w:t>
            </w:r>
            <w:proofErr w:type="spellEnd"/>
          </w:p>
        </w:tc>
        <w:tc>
          <w:tcPr>
            <w:tcW w:w="7513" w:type="dxa"/>
            <w:tcBorders>
              <w:top w:val="single" w:sz="2" w:space="0" w:color="000000"/>
              <w:left w:val="single" w:sz="2" w:space="0" w:color="000000"/>
              <w:bottom w:val="single" w:sz="2" w:space="0" w:color="000000"/>
              <w:right w:val="single" w:sz="2" w:space="0" w:color="000000"/>
            </w:tcBorders>
          </w:tcPr>
          <w:p w14:paraId="43C358C4" w14:textId="22159D2E" w:rsidR="00CC5EF5" w:rsidRPr="00B715DB" w:rsidRDefault="000C7140" w:rsidP="000C7140">
            <w:pPr>
              <w:pStyle w:val="TabellenInhalt"/>
              <w:rPr>
                <w:rFonts w:ascii="Arial" w:hAnsi="Arial" w:cs="Arial"/>
                <w:sz w:val="22"/>
                <w:szCs w:val="22"/>
              </w:rPr>
            </w:pPr>
            <w:r>
              <w:rPr>
                <w:rFonts w:ascii="Arial" w:hAnsi="Arial" w:cs="Arial"/>
                <w:sz w:val="22"/>
                <w:szCs w:val="22"/>
              </w:rPr>
              <w:t>Erstellen eines Glossars;</w:t>
            </w:r>
            <w:r w:rsidR="00CC5EF5" w:rsidRPr="00B715DB">
              <w:rPr>
                <w:rFonts w:ascii="Arial" w:hAnsi="Arial" w:cs="Arial"/>
                <w:sz w:val="22"/>
                <w:szCs w:val="22"/>
              </w:rPr>
              <w:t xml:space="preserve"> Aufzeigen der Bedeutung und des Ursprungs </w:t>
            </w:r>
            <w:r>
              <w:rPr>
                <w:rFonts w:ascii="Arial" w:hAnsi="Arial" w:cs="Arial"/>
                <w:sz w:val="22"/>
                <w:szCs w:val="22"/>
              </w:rPr>
              <w:t>eines</w:t>
            </w:r>
            <w:r w:rsidR="00CC5EF5" w:rsidRPr="00B715DB">
              <w:rPr>
                <w:rFonts w:ascii="Arial" w:hAnsi="Arial" w:cs="Arial"/>
                <w:sz w:val="22"/>
                <w:szCs w:val="22"/>
              </w:rPr>
              <w:t xml:space="preserve"> Fachbegriffes</w:t>
            </w:r>
          </w:p>
        </w:tc>
      </w:tr>
      <w:tr w:rsidR="00CC5EF5" w:rsidRPr="00101ABF" w14:paraId="72BA4C86" w14:textId="77777777" w:rsidTr="00881BEB">
        <w:trPr>
          <w:jc w:val="center"/>
        </w:trPr>
        <w:tc>
          <w:tcPr>
            <w:tcW w:w="1651" w:type="dxa"/>
            <w:vMerge w:val="restart"/>
            <w:tcBorders>
              <w:left w:val="single" w:sz="2" w:space="0" w:color="000000"/>
              <w:bottom w:val="single" w:sz="2" w:space="0" w:color="000000"/>
            </w:tcBorders>
            <w:vAlign w:val="center"/>
          </w:tcPr>
          <w:p w14:paraId="545B2BD6" w14:textId="77777777" w:rsidR="00CC5EF5" w:rsidRPr="00F87571" w:rsidRDefault="00CC5EF5" w:rsidP="00881BEB">
            <w:pPr>
              <w:spacing w:before="120" w:after="120"/>
              <w:jc w:val="center"/>
              <w:rPr>
                <w:color w:val="auto"/>
              </w:rPr>
            </w:pPr>
            <w:r w:rsidRPr="00F87571">
              <w:rPr>
                <w:color w:val="auto"/>
              </w:rPr>
              <w:t>3</w:t>
            </w:r>
          </w:p>
        </w:tc>
        <w:tc>
          <w:tcPr>
            <w:tcW w:w="5974" w:type="dxa"/>
            <w:tcBorders>
              <w:left w:val="single" w:sz="2" w:space="0" w:color="000000"/>
              <w:bottom w:val="single" w:sz="2" w:space="0" w:color="000000"/>
            </w:tcBorders>
          </w:tcPr>
          <w:p w14:paraId="48AD9885" w14:textId="77777777" w:rsidR="00CC5EF5" w:rsidRPr="00B715DB" w:rsidRDefault="00CC5EF5" w:rsidP="00881BEB">
            <w:pPr>
              <w:tabs>
                <w:tab w:val="left" w:pos="585"/>
                <w:tab w:val="left" w:pos="1145"/>
                <w:tab w:val="left" w:pos="1705"/>
                <w:tab w:val="left" w:pos="2265"/>
                <w:tab w:val="left" w:pos="2825"/>
                <w:tab w:val="left" w:pos="3385"/>
                <w:tab w:val="left" w:pos="3945"/>
                <w:tab w:val="left" w:pos="4505"/>
                <w:tab w:val="left" w:pos="5065"/>
                <w:tab w:val="left" w:pos="5625"/>
                <w:tab w:val="left" w:pos="6185"/>
                <w:tab w:val="left" w:pos="6745"/>
              </w:tabs>
              <w:autoSpaceDE w:val="0"/>
              <w:ind w:left="25" w:right="-2" w:hanging="9"/>
              <w:rPr>
                <w:color w:val="auto"/>
                <w:lang w:val="de-DE"/>
              </w:rPr>
            </w:pPr>
            <w:r w:rsidRPr="00B715DB">
              <w:rPr>
                <w:color w:val="auto"/>
                <w:lang w:val="de-DE"/>
              </w:rPr>
              <w:t>Zusammenhänge erkennen, beschreiben und naturwissenschaftlichen Konzepten und Modellen zuordnen</w:t>
            </w:r>
          </w:p>
        </w:tc>
        <w:tc>
          <w:tcPr>
            <w:tcW w:w="7513" w:type="dxa"/>
            <w:tcBorders>
              <w:left w:val="single" w:sz="2" w:space="0" w:color="000000"/>
              <w:bottom w:val="single" w:sz="2" w:space="0" w:color="000000"/>
              <w:right w:val="single" w:sz="2" w:space="0" w:color="000000"/>
            </w:tcBorders>
          </w:tcPr>
          <w:p w14:paraId="46C0EFBF" w14:textId="77777777" w:rsidR="00CC5EF5" w:rsidRPr="00B715DB" w:rsidRDefault="00CC5EF5" w:rsidP="00881BEB">
            <w:pPr>
              <w:pStyle w:val="TabellenInhalt"/>
              <w:rPr>
                <w:rFonts w:ascii="Arial" w:hAnsi="Arial" w:cs="Arial"/>
                <w:sz w:val="22"/>
                <w:szCs w:val="22"/>
              </w:rPr>
            </w:pPr>
            <w:r w:rsidRPr="00B715DB">
              <w:rPr>
                <w:rFonts w:ascii="Arial" w:hAnsi="Arial" w:cs="Arial"/>
                <w:sz w:val="22"/>
                <w:szCs w:val="22"/>
              </w:rPr>
              <w:t>Versuche durchführen, diese protokollieren und interpretieren; graphische Darstellungen</w:t>
            </w:r>
          </w:p>
        </w:tc>
      </w:tr>
      <w:tr w:rsidR="00CC5EF5" w:rsidRPr="00B715DB" w14:paraId="4A6AF12D" w14:textId="77777777" w:rsidTr="00881BEB">
        <w:trPr>
          <w:jc w:val="center"/>
        </w:trPr>
        <w:tc>
          <w:tcPr>
            <w:tcW w:w="1651" w:type="dxa"/>
            <w:vMerge/>
            <w:tcBorders>
              <w:left w:val="single" w:sz="2" w:space="0" w:color="000000"/>
              <w:bottom w:val="single" w:sz="2" w:space="0" w:color="000000"/>
            </w:tcBorders>
          </w:tcPr>
          <w:p w14:paraId="70169E39" w14:textId="77777777" w:rsidR="00CC5EF5" w:rsidRPr="00B355DD" w:rsidRDefault="00CC5EF5" w:rsidP="00881BEB">
            <w:pPr>
              <w:spacing w:before="120" w:after="120"/>
              <w:jc w:val="center"/>
              <w:rPr>
                <w:color w:val="auto"/>
                <w:lang w:val="de-DE"/>
              </w:rPr>
            </w:pPr>
          </w:p>
        </w:tc>
        <w:tc>
          <w:tcPr>
            <w:tcW w:w="5974" w:type="dxa"/>
            <w:tcBorders>
              <w:left w:val="single" w:sz="2" w:space="0" w:color="000000"/>
              <w:bottom w:val="single" w:sz="2" w:space="0" w:color="000000"/>
            </w:tcBorders>
          </w:tcPr>
          <w:p w14:paraId="2EC0E020" w14:textId="77777777" w:rsidR="00CC5EF5" w:rsidRPr="00B715DB" w:rsidRDefault="00CC5EF5" w:rsidP="00881B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sidRPr="00B715DB">
              <w:rPr>
                <w:color w:val="auto"/>
                <w:lang w:val="de-DE"/>
              </w:rPr>
              <w:t>Gesetzmäßigkeiten, Zusammenhänge und Wechselwirkungen erkennen</w:t>
            </w:r>
          </w:p>
        </w:tc>
        <w:tc>
          <w:tcPr>
            <w:tcW w:w="7513" w:type="dxa"/>
            <w:tcBorders>
              <w:left w:val="single" w:sz="2" w:space="0" w:color="000000"/>
              <w:bottom w:val="single" w:sz="2" w:space="0" w:color="000000"/>
              <w:right w:val="single" w:sz="2" w:space="0" w:color="000000"/>
            </w:tcBorders>
          </w:tcPr>
          <w:p w14:paraId="3863095C" w14:textId="77777777" w:rsidR="00CC5EF5" w:rsidRPr="00B715DB" w:rsidRDefault="00CC5EF5" w:rsidP="00881BEB">
            <w:pPr>
              <w:pStyle w:val="TabellenInhalt"/>
              <w:rPr>
                <w:rFonts w:ascii="Arial" w:hAnsi="Arial" w:cs="Arial"/>
                <w:sz w:val="22"/>
                <w:szCs w:val="22"/>
              </w:rPr>
            </w:pPr>
            <w:r w:rsidRPr="00B715DB">
              <w:rPr>
                <w:rFonts w:ascii="Arial" w:hAnsi="Arial" w:cs="Arial"/>
                <w:sz w:val="22"/>
                <w:szCs w:val="22"/>
              </w:rPr>
              <w:t>Modelle vergleichen</w:t>
            </w:r>
          </w:p>
        </w:tc>
      </w:tr>
      <w:tr w:rsidR="00CC5EF5" w:rsidRPr="00101ABF" w14:paraId="6BB2FF4E" w14:textId="77777777" w:rsidTr="00881BEB">
        <w:trPr>
          <w:jc w:val="center"/>
        </w:trPr>
        <w:tc>
          <w:tcPr>
            <w:tcW w:w="1651" w:type="dxa"/>
            <w:tcBorders>
              <w:top w:val="single" w:sz="2" w:space="0" w:color="000000"/>
              <w:left w:val="single" w:sz="2" w:space="0" w:color="000000"/>
              <w:bottom w:val="single" w:sz="2" w:space="0" w:color="000000"/>
              <w:right w:val="single" w:sz="2" w:space="0" w:color="000000"/>
            </w:tcBorders>
            <w:vAlign w:val="center"/>
          </w:tcPr>
          <w:p w14:paraId="03B334A0" w14:textId="77777777" w:rsidR="00CC5EF5" w:rsidRPr="00F87571" w:rsidRDefault="00CC5EF5" w:rsidP="00881BEB">
            <w:pPr>
              <w:spacing w:before="120" w:after="120"/>
              <w:jc w:val="center"/>
              <w:rPr>
                <w:color w:val="auto"/>
              </w:rPr>
            </w:pPr>
            <w:r w:rsidRPr="00F87571">
              <w:rPr>
                <w:color w:val="auto"/>
              </w:rPr>
              <w:t>5</w:t>
            </w:r>
          </w:p>
        </w:tc>
        <w:tc>
          <w:tcPr>
            <w:tcW w:w="5974" w:type="dxa"/>
            <w:tcBorders>
              <w:top w:val="single" w:sz="2" w:space="0" w:color="000000"/>
              <w:left w:val="single" w:sz="2" w:space="0" w:color="000000"/>
              <w:bottom w:val="single" w:sz="2" w:space="0" w:color="000000"/>
              <w:right w:val="single" w:sz="2" w:space="0" w:color="000000"/>
            </w:tcBorders>
          </w:tcPr>
          <w:p w14:paraId="0CF69979" w14:textId="33795977" w:rsidR="00CC5EF5" w:rsidRPr="00B715DB" w:rsidRDefault="00730C16" w:rsidP="00881B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Pr>
                <w:color w:val="auto"/>
                <w:lang w:val="de-DE"/>
              </w:rPr>
              <w:t>m</w:t>
            </w:r>
            <w:r w:rsidR="00CC5EF5" w:rsidRPr="00B715DB">
              <w:rPr>
                <w:color w:val="auto"/>
                <w:lang w:val="de-DE"/>
              </w:rPr>
              <w:t>it L</w:t>
            </w:r>
            <w:r>
              <w:rPr>
                <w:color w:val="auto"/>
                <w:lang w:val="de-DE"/>
              </w:rPr>
              <w:t>aborgeräten sachgerecht umgehen;</w:t>
            </w:r>
            <w:r w:rsidR="00CC5EF5" w:rsidRPr="00B715DB">
              <w:rPr>
                <w:color w:val="auto"/>
                <w:lang w:val="de-DE"/>
              </w:rPr>
              <w:t xml:space="preserve"> verschiedene Arbeitstechniken und das Experimentieren im Labor zielgerichtet und sicher anwenden</w:t>
            </w:r>
          </w:p>
        </w:tc>
        <w:tc>
          <w:tcPr>
            <w:tcW w:w="7513" w:type="dxa"/>
            <w:tcBorders>
              <w:top w:val="single" w:sz="2" w:space="0" w:color="000000"/>
              <w:left w:val="single" w:sz="2" w:space="0" w:color="000000"/>
              <w:bottom w:val="single" w:sz="2" w:space="0" w:color="000000"/>
              <w:right w:val="single" w:sz="2" w:space="0" w:color="000000"/>
            </w:tcBorders>
          </w:tcPr>
          <w:p w14:paraId="6B6A6509" w14:textId="0EEC2A5F" w:rsidR="00CC5EF5" w:rsidRPr="00B715DB" w:rsidRDefault="000C7140" w:rsidP="00881BEB">
            <w:pPr>
              <w:pStyle w:val="TabellenInhalt"/>
              <w:rPr>
                <w:rFonts w:ascii="Arial" w:hAnsi="Arial" w:cs="Arial"/>
                <w:sz w:val="22"/>
                <w:szCs w:val="22"/>
              </w:rPr>
            </w:pPr>
            <w:r>
              <w:rPr>
                <w:rFonts w:ascii="Arial" w:hAnsi="Arial" w:cs="Arial"/>
                <w:sz w:val="22"/>
                <w:szCs w:val="22"/>
              </w:rPr>
              <w:t>Sezierübungen; physiologische Versuche;</w:t>
            </w:r>
            <w:r w:rsidR="00CC5EF5" w:rsidRPr="00B715DB">
              <w:rPr>
                <w:rFonts w:ascii="Arial" w:hAnsi="Arial" w:cs="Arial"/>
                <w:sz w:val="22"/>
                <w:szCs w:val="22"/>
              </w:rPr>
              <w:t xml:space="preserve"> Mikroskopie Übungen</w:t>
            </w:r>
          </w:p>
        </w:tc>
      </w:tr>
      <w:tr w:rsidR="00CC5EF5" w:rsidRPr="00B715DB" w14:paraId="13983ACD" w14:textId="77777777" w:rsidTr="00881BEB">
        <w:trPr>
          <w:jc w:val="center"/>
        </w:trPr>
        <w:tc>
          <w:tcPr>
            <w:tcW w:w="1651" w:type="dxa"/>
            <w:tcBorders>
              <w:top w:val="single" w:sz="2" w:space="0" w:color="000000"/>
              <w:left w:val="single" w:sz="2" w:space="0" w:color="000000"/>
              <w:bottom w:val="single" w:sz="2" w:space="0" w:color="000000"/>
              <w:right w:val="single" w:sz="2" w:space="0" w:color="000000"/>
            </w:tcBorders>
            <w:vAlign w:val="center"/>
          </w:tcPr>
          <w:p w14:paraId="4CF9490C" w14:textId="77777777" w:rsidR="00CC5EF5" w:rsidRPr="00F87571" w:rsidRDefault="00CC5EF5" w:rsidP="00881BEB">
            <w:pPr>
              <w:spacing w:before="120" w:after="120"/>
              <w:jc w:val="center"/>
              <w:rPr>
                <w:color w:val="auto"/>
              </w:rPr>
            </w:pPr>
            <w:r w:rsidRPr="00F87571">
              <w:rPr>
                <w:color w:val="auto"/>
              </w:rPr>
              <w:t>4</w:t>
            </w:r>
          </w:p>
        </w:tc>
        <w:tc>
          <w:tcPr>
            <w:tcW w:w="5974" w:type="dxa"/>
            <w:tcBorders>
              <w:left w:val="single" w:sz="2" w:space="0" w:color="000000"/>
              <w:bottom w:val="single" w:sz="2" w:space="0" w:color="000000"/>
              <w:right w:val="single" w:sz="2" w:space="0" w:color="000000"/>
            </w:tcBorders>
          </w:tcPr>
          <w:p w14:paraId="127438FD" w14:textId="5E0DD654" w:rsidR="00CC5EF5" w:rsidRPr="00B715DB" w:rsidRDefault="00730C16" w:rsidP="00881B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Pr>
                <w:color w:val="auto"/>
                <w:lang w:val="de-DE"/>
              </w:rPr>
              <w:t>i</w:t>
            </w:r>
            <w:r w:rsidR="00CC5EF5" w:rsidRPr="00B715DB">
              <w:rPr>
                <w:color w:val="auto"/>
                <w:lang w:val="de-DE"/>
              </w:rPr>
              <w:t>n kritischer Auseinandersetzung mit Hilfe der erworbe</w:t>
            </w:r>
            <w:r>
              <w:rPr>
                <w:color w:val="auto"/>
                <w:lang w:val="de-DE"/>
              </w:rPr>
              <w:t>nen Fertigkeiten und Kenntnisse</w:t>
            </w:r>
            <w:r w:rsidR="00CC5EF5" w:rsidRPr="00B715DB">
              <w:rPr>
                <w:color w:val="auto"/>
                <w:lang w:val="de-DE"/>
              </w:rPr>
              <w:t xml:space="preserve"> zu aktuellen gesellschaftlichen Fragen Stellung nehmen</w:t>
            </w:r>
          </w:p>
        </w:tc>
        <w:tc>
          <w:tcPr>
            <w:tcW w:w="7513" w:type="dxa"/>
            <w:tcBorders>
              <w:top w:val="single" w:sz="2" w:space="0" w:color="000000"/>
              <w:left w:val="single" w:sz="2" w:space="0" w:color="000000"/>
              <w:bottom w:val="single" w:sz="2" w:space="0" w:color="000000"/>
              <w:right w:val="single" w:sz="2" w:space="0" w:color="000000"/>
            </w:tcBorders>
          </w:tcPr>
          <w:p w14:paraId="0FBAFD68" w14:textId="77777777" w:rsidR="00CC5EF5" w:rsidRPr="00B715DB" w:rsidRDefault="00CC5EF5" w:rsidP="00881BEB">
            <w:pPr>
              <w:pStyle w:val="TabellenInhalt"/>
              <w:rPr>
                <w:rFonts w:ascii="Arial" w:hAnsi="Arial" w:cs="Arial"/>
                <w:sz w:val="22"/>
                <w:szCs w:val="22"/>
              </w:rPr>
            </w:pPr>
            <w:r w:rsidRPr="00B715DB">
              <w:rPr>
                <w:rFonts w:ascii="Arial" w:hAnsi="Arial" w:cs="Arial"/>
                <w:sz w:val="22"/>
                <w:szCs w:val="22"/>
              </w:rPr>
              <w:t>Diskussionen, gelenkte Schüler-Lehrergespräche</w:t>
            </w:r>
          </w:p>
        </w:tc>
      </w:tr>
    </w:tbl>
    <w:p w14:paraId="521490E8" w14:textId="77777777" w:rsidR="00CC5EF5" w:rsidRPr="00B715DB" w:rsidRDefault="00CC5EF5" w:rsidP="00CC5EF5">
      <w:pPr>
        <w:outlineLvl w:val="0"/>
        <w:rPr>
          <w:b/>
          <w:bCs/>
          <w:color w:val="auto"/>
          <w:sz w:val="32"/>
          <w:szCs w:val="32"/>
          <w:lang w:val="de-DE"/>
        </w:rPr>
      </w:pPr>
    </w:p>
    <w:p w14:paraId="0A6DE0E5" w14:textId="77777777" w:rsidR="00881BEB" w:rsidRPr="00C372D3" w:rsidRDefault="00892E8C" w:rsidP="00881BEB">
      <w:pPr>
        <w:pStyle w:val="berschrift1"/>
        <w:spacing w:after="120"/>
        <w:rPr>
          <w:i/>
          <w:color w:val="auto"/>
          <w:sz w:val="32"/>
          <w:szCs w:val="32"/>
          <w:lang w:val="de-DE"/>
        </w:rPr>
      </w:pPr>
      <w:r>
        <w:rPr>
          <w:i/>
          <w:color w:val="auto"/>
          <w:sz w:val="32"/>
          <w:szCs w:val="32"/>
          <w:lang w:val="de-DE"/>
        </w:rPr>
        <w:br w:type="page"/>
      </w:r>
      <w:r w:rsidR="00881BEB">
        <w:rPr>
          <w:i/>
          <w:color w:val="auto"/>
          <w:sz w:val="32"/>
          <w:szCs w:val="32"/>
          <w:lang w:val="de-DE"/>
        </w:rPr>
        <w:lastRenderedPageBreak/>
        <w:t>Veränderung und Dynamik</w:t>
      </w:r>
    </w:p>
    <w:p w14:paraId="34596677" w14:textId="77777777" w:rsidR="00881BEB" w:rsidRPr="00F87571" w:rsidRDefault="00881BEB" w:rsidP="00881BEB">
      <w:pPr>
        <w:pStyle w:val="berschrift2"/>
        <w:spacing w:before="120" w:after="0"/>
        <w:jc w:val="center"/>
        <w:rPr>
          <w:rFonts w:ascii="Arial" w:eastAsia="Times New Roman" w:hAnsi="Arial"/>
          <w:color w:val="auto"/>
          <w:kern w:val="32"/>
          <w:szCs w:val="32"/>
          <w:lang w:val="de-DE"/>
        </w:rPr>
      </w:pPr>
      <w:r w:rsidRPr="00F87571">
        <w:rPr>
          <w:rFonts w:ascii="Arial" w:eastAsia="Times New Roman" w:hAnsi="Arial"/>
          <w:color w:val="auto"/>
          <w:kern w:val="32"/>
          <w:szCs w:val="32"/>
          <w:lang w:val="de-DE"/>
        </w:rPr>
        <w:t xml:space="preserve">ausgewählte </w:t>
      </w:r>
      <w:proofErr w:type="spellStart"/>
      <w:r w:rsidRPr="00F87571">
        <w:rPr>
          <w:rFonts w:ascii="Arial" w:eastAsia="Times New Roman" w:hAnsi="Arial"/>
          <w:color w:val="auto"/>
          <w:kern w:val="32"/>
          <w:szCs w:val="32"/>
          <w:lang w:val="de-DE"/>
        </w:rPr>
        <w:t>exo</w:t>
      </w:r>
      <w:proofErr w:type="spellEnd"/>
      <w:r w:rsidRPr="00F87571">
        <w:rPr>
          <w:rFonts w:ascii="Arial" w:eastAsia="Times New Roman" w:hAnsi="Arial"/>
          <w:color w:val="auto"/>
          <w:kern w:val="32"/>
          <w:szCs w:val="32"/>
          <w:lang w:val="de-DE"/>
        </w:rPr>
        <w:t>- und endogene Prozesse in der Geologie unter besonderer Berücksichtigung lokaler Gegebenheiten</w:t>
      </w:r>
    </w:p>
    <w:p w14:paraId="64BCC2B0" w14:textId="77777777" w:rsidR="00881BEB" w:rsidRPr="009F47CB" w:rsidRDefault="00881BEB" w:rsidP="00881BEB">
      <w:pPr>
        <w:spacing w:before="120"/>
        <w:rPr>
          <w:color w:val="auto"/>
          <w:lang w:val="de-DE"/>
        </w:rPr>
      </w:pPr>
      <w:r w:rsidRPr="009F47CB">
        <w:rPr>
          <w:color w:val="auto"/>
          <w:lang w:val="de-DE"/>
        </w:rPr>
        <w:t xml:space="preserve">a) Zu erwerbende </w:t>
      </w:r>
      <w:r w:rsidRPr="009F47CB">
        <w:rPr>
          <w:b/>
          <w:color w:val="auto"/>
          <w:lang w:val="de-DE"/>
        </w:rPr>
        <w:t>Fertigkeiten</w:t>
      </w:r>
    </w:p>
    <w:p w14:paraId="3885C383" w14:textId="77777777" w:rsidR="00881BEB" w:rsidRPr="009F47CB" w:rsidRDefault="00881BEB" w:rsidP="00881BEB">
      <w:pPr>
        <w:widowControl w:val="0"/>
        <w:numPr>
          <w:ilvl w:val="0"/>
          <w:numId w:val="28"/>
        </w:numPr>
        <w:tabs>
          <w:tab w:val="clear" w:pos="720"/>
        </w:tabs>
        <w:suppressAutoHyphens/>
        <w:spacing w:before="60" w:line="240" w:lineRule="auto"/>
        <w:ind w:left="567" w:hanging="210"/>
        <w:rPr>
          <w:color w:val="auto"/>
          <w:lang w:val="de-DE"/>
        </w:rPr>
      </w:pPr>
      <w:r w:rsidRPr="009F47CB">
        <w:rPr>
          <w:color w:val="auto"/>
          <w:lang w:val="de-DE"/>
        </w:rPr>
        <w:t>den Schalenbau der Erde beschreiben</w:t>
      </w:r>
    </w:p>
    <w:p w14:paraId="7EAA4FCE" w14:textId="77777777" w:rsidR="00881BEB" w:rsidRPr="009F47CB" w:rsidRDefault="00881BEB" w:rsidP="00881BEB">
      <w:pPr>
        <w:widowControl w:val="0"/>
        <w:numPr>
          <w:ilvl w:val="0"/>
          <w:numId w:val="28"/>
        </w:numPr>
        <w:tabs>
          <w:tab w:val="clear" w:pos="720"/>
        </w:tabs>
        <w:suppressAutoHyphens/>
        <w:spacing w:before="60" w:line="240" w:lineRule="auto"/>
        <w:ind w:left="567" w:hanging="210"/>
        <w:rPr>
          <w:color w:val="auto"/>
          <w:lang w:val="de-DE"/>
        </w:rPr>
      </w:pPr>
      <w:r w:rsidRPr="009F47CB">
        <w:rPr>
          <w:color w:val="auto"/>
          <w:lang w:val="de-DE"/>
        </w:rPr>
        <w:t>ausgewählte magmatische Phänomene erkennen und beschreiben</w:t>
      </w:r>
    </w:p>
    <w:p w14:paraId="66C47C28" w14:textId="77777777" w:rsidR="00881BEB" w:rsidRPr="009F47CB" w:rsidRDefault="00881BEB" w:rsidP="00881BEB">
      <w:pPr>
        <w:widowControl w:val="0"/>
        <w:numPr>
          <w:ilvl w:val="0"/>
          <w:numId w:val="28"/>
        </w:numPr>
        <w:tabs>
          <w:tab w:val="clear" w:pos="720"/>
        </w:tabs>
        <w:suppressAutoHyphens/>
        <w:spacing w:before="60" w:line="240" w:lineRule="auto"/>
        <w:ind w:left="567" w:hanging="210"/>
        <w:rPr>
          <w:color w:val="auto"/>
          <w:lang w:val="de-DE"/>
        </w:rPr>
      </w:pPr>
      <w:r w:rsidRPr="009F47CB">
        <w:rPr>
          <w:color w:val="auto"/>
          <w:lang w:val="de-DE"/>
        </w:rPr>
        <w:t>Ursachen der Gebirgsbildung erkennen und beschreiben</w:t>
      </w:r>
    </w:p>
    <w:p w14:paraId="1ADC0125" w14:textId="77777777" w:rsidR="00881BEB" w:rsidRPr="009F47CB" w:rsidRDefault="00881BEB" w:rsidP="00881BEB">
      <w:pPr>
        <w:widowControl w:val="0"/>
        <w:numPr>
          <w:ilvl w:val="0"/>
          <w:numId w:val="28"/>
        </w:numPr>
        <w:tabs>
          <w:tab w:val="clear" w:pos="720"/>
        </w:tabs>
        <w:suppressAutoHyphens/>
        <w:spacing w:before="60" w:line="240" w:lineRule="auto"/>
        <w:ind w:left="567" w:hanging="210"/>
        <w:rPr>
          <w:color w:val="auto"/>
          <w:lang w:val="de-DE"/>
        </w:rPr>
      </w:pPr>
      <w:r w:rsidRPr="009F47CB">
        <w:rPr>
          <w:color w:val="auto"/>
          <w:lang w:val="de-DE"/>
        </w:rPr>
        <w:t>Ursachen für die Entwicklung charakteristischer Landschaftsformen beschreiben</w:t>
      </w:r>
    </w:p>
    <w:p w14:paraId="0524B087" w14:textId="77777777" w:rsidR="00881BEB" w:rsidRPr="009F47CB" w:rsidRDefault="00881BEB" w:rsidP="00881BEB">
      <w:pPr>
        <w:widowControl w:val="0"/>
        <w:numPr>
          <w:ilvl w:val="0"/>
          <w:numId w:val="28"/>
        </w:numPr>
        <w:tabs>
          <w:tab w:val="clear" w:pos="720"/>
        </w:tabs>
        <w:suppressAutoHyphens/>
        <w:spacing w:before="60" w:line="240" w:lineRule="auto"/>
        <w:ind w:left="567" w:hanging="210"/>
        <w:rPr>
          <w:color w:val="auto"/>
          <w:lang w:val="de-DE"/>
        </w:rPr>
      </w:pPr>
      <w:r w:rsidRPr="009F47CB">
        <w:rPr>
          <w:color w:val="auto"/>
          <w:lang w:val="de-DE"/>
        </w:rPr>
        <w:t>landschaftsprägende Gesteine beschreiben und erkennen</w:t>
      </w:r>
    </w:p>
    <w:p w14:paraId="6B94D47A" w14:textId="77777777" w:rsidR="00881BEB" w:rsidRPr="009F47CB" w:rsidRDefault="00881BEB" w:rsidP="00881BEB">
      <w:pPr>
        <w:spacing w:before="240" w:after="120"/>
        <w:rPr>
          <w:color w:val="auto"/>
          <w:lang w:val="de-DE"/>
        </w:rPr>
      </w:pPr>
      <w:r w:rsidRPr="009F47CB">
        <w:rPr>
          <w:color w:val="auto"/>
          <w:lang w:val="de-DE"/>
        </w:rPr>
        <w:t xml:space="preserve">b) </w:t>
      </w:r>
      <w:proofErr w:type="spellStart"/>
      <w:r w:rsidRPr="00F87571">
        <w:rPr>
          <w:b/>
          <w:bCs/>
          <w:color w:val="auto"/>
        </w:rPr>
        <w:t>Kompetenzen</w:t>
      </w:r>
      <w:proofErr w:type="spellEnd"/>
      <w:r w:rsidRPr="009F47CB">
        <w:rPr>
          <w:color w:val="auto"/>
          <w:lang w:val="de-DE"/>
        </w:rPr>
        <w:t xml:space="preserve"> und geeignete </w:t>
      </w:r>
      <w:r w:rsidRPr="009F47CB">
        <w:rPr>
          <w:b/>
          <w:color w:val="auto"/>
          <w:lang w:val="de-DE"/>
        </w:rPr>
        <w:t>Methoden</w:t>
      </w:r>
    </w:p>
    <w:tbl>
      <w:tblPr>
        <w:tblW w:w="14515" w:type="dxa"/>
        <w:jc w:val="center"/>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2"/>
        <w:gridCol w:w="5329"/>
        <w:gridCol w:w="7654"/>
      </w:tblGrid>
      <w:tr w:rsidR="00881BEB" w:rsidRPr="00B355DD" w14:paraId="6D54C0D5" w14:textId="77777777" w:rsidTr="00881BEB">
        <w:trPr>
          <w:jc w:val="center"/>
        </w:trPr>
        <w:tc>
          <w:tcPr>
            <w:tcW w:w="1532" w:type="dxa"/>
          </w:tcPr>
          <w:p w14:paraId="47A83751" w14:textId="77777777" w:rsidR="00881BEB" w:rsidRPr="009F47CB" w:rsidRDefault="00881BEB" w:rsidP="00881BEB">
            <w:pPr>
              <w:spacing w:before="240"/>
              <w:ind w:left="426" w:hanging="426"/>
              <w:rPr>
                <w:b/>
                <w:color w:val="auto"/>
                <w:lang w:val="de-DE"/>
              </w:rPr>
            </w:pPr>
            <w:r w:rsidRPr="009F47CB">
              <w:rPr>
                <w:b/>
                <w:color w:val="auto"/>
                <w:lang w:val="de-DE"/>
              </w:rPr>
              <w:t>Kompetenz*</w:t>
            </w:r>
          </w:p>
        </w:tc>
        <w:tc>
          <w:tcPr>
            <w:tcW w:w="5329" w:type="dxa"/>
          </w:tcPr>
          <w:p w14:paraId="1B5F06F4" w14:textId="77777777" w:rsidR="00881BEB" w:rsidRPr="009F47CB" w:rsidRDefault="00881BEB" w:rsidP="00881BEB">
            <w:pPr>
              <w:pStyle w:val="TabellenInhalt"/>
              <w:spacing w:before="240"/>
              <w:ind w:left="426" w:hanging="426"/>
              <w:rPr>
                <w:rFonts w:ascii="Arial" w:hAnsi="Arial" w:cs="Arial"/>
                <w:b/>
                <w:sz w:val="22"/>
                <w:szCs w:val="22"/>
              </w:rPr>
            </w:pPr>
            <w:r w:rsidRPr="009F47CB">
              <w:rPr>
                <w:rFonts w:ascii="Arial" w:hAnsi="Arial" w:cs="Arial"/>
                <w:b/>
                <w:sz w:val="22"/>
                <w:szCs w:val="22"/>
              </w:rPr>
              <w:t>Teilkompetenz</w:t>
            </w:r>
          </w:p>
        </w:tc>
        <w:tc>
          <w:tcPr>
            <w:tcW w:w="7654" w:type="dxa"/>
          </w:tcPr>
          <w:p w14:paraId="279A8107" w14:textId="77777777" w:rsidR="00881BEB" w:rsidRPr="009F47CB" w:rsidRDefault="00881BEB" w:rsidP="00881BEB">
            <w:pPr>
              <w:pStyle w:val="TabellenInhalt"/>
              <w:spacing w:before="240"/>
              <w:ind w:left="426" w:hanging="426"/>
              <w:rPr>
                <w:rFonts w:ascii="Arial" w:hAnsi="Arial" w:cs="Arial"/>
                <w:b/>
                <w:sz w:val="22"/>
                <w:szCs w:val="22"/>
              </w:rPr>
            </w:pPr>
            <w:r w:rsidRPr="009F47CB">
              <w:rPr>
                <w:rFonts w:ascii="Arial" w:hAnsi="Arial" w:cs="Arial"/>
                <w:b/>
                <w:sz w:val="22"/>
                <w:szCs w:val="22"/>
              </w:rPr>
              <w:t>mögliche Methoden zum Erlangen der Teilkompetenzen</w:t>
            </w:r>
          </w:p>
        </w:tc>
      </w:tr>
      <w:tr w:rsidR="00881BEB" w:rsidRPr="00B355DD" w14:paraId="6907A528" w14:textId="77777777" w:rsidTr="00881BEB">
        <w:trPr>
          <w:jc w:val="center"/>
        </w:trPr>
        <w:tc>
          <w:tcPr>
            <w:tcW w:w="1532" w:type="dxa"/>
            <w:vMerge w:val="restart"/>
            <w:vAlign w:val="center"/>
          </w:tcPr>
          <w:p w14:paraId="67769CAB" w14:textId="77777777" w:rsidR="00881BEB" w:rsidRPr="00F87571" w:rsidRDefault="00881BEB" w:rsidP="00881BEB">
            <w:pPr>
              <w:spacing w:before="120" w:after="120"/>
              <w:jc w:val="center"/>
              <w:rPr>
                <w:color w:val="auto"/>
              </w:rPr>
            </w:pPr>
            <w:r w:rsidRPr="00F87571">
              <w:rPr>
                <w:color w:val="auto"/>
              </w:rPr>
              <w:t>1</w:t>
            </w:r>
          </w:p>
        </w:tc>
        <w:tc>
          <w:tcPr>
            <w:tcW w:w="5329" w:type="dxa"/>
          </w:tcPr>
          <w:p w14:paraId="4C653E89" w14:textId="77777777" w:rsidR="00881BEB" w:rsidRPr="009F47CB" w:rsidRDefault="00881BEB" w:rsidP="00881BEB">
            <w:pPr>
              <w:spacing w:before="120" w:after="120"/>
              <w:rPr>
                <w:color w:val="auto"/>
                <w:lang w:val="de-DE"/>
              </w:rPr>
            </w:pPr>
            <w:r w:rsidRPr="009F47CB">
              <w:rPr>
                <w:color w:val="auto"/>
                <w:lang w:val="de-DE"/>
              </w:rPr>
              <w:t>Phänomene und Vorgänge der Natur beobachten</w:t>
            </w:r>
          </w:p>
        </w:tc>
        <w:tc>
          <w:tcPr>
            <w:tcW w:w="7654" w:type="dxa"/>
          </w:tcPr>
          <w:p w14:paraId="631CF59E" w14:textId="77777777" w:rsidR="00881BEB" w:rsidRPr="009F47CB" w:rsidRDefault="00881BEB" w:rsidP="00881BEB">
            <w:pPr>
              <w:spacing w:before="120" w:after="120"/>
              <w:rPr>
                <w:color w:val="auto"/>
                <w:lang w:val="de-DE"/>
              </w:rPr>
            </w:pPr>
            <w:r>
              <w:rPr>
                <w:color w:val="auto"/>
                <w:lang w:val="de-DE"/>
              </w:rPr>
              <w:t>i</w:t>
            </w:r>
            <w:r w:rsidRPr="009F47CB">
              <w:rPr>
                <w:color w:val="auto"/>
                <w:lang w:val="de-DE"/>
              </w:rPr>
              <w:t>m Rahmen eines Lehrausganges charakteristische Landschaftsformen erkennen, vergleichen und interpretieren</w:t>
            </w:r>
          </w:p>
        </w:tc>
      </w:tr>
      <w:tr w:rsidR="00881BEB" w:rsidRPr="00B355DD" w14:paraId="43EFD015" w14:textId="77777777" w:rsidTr="00881BEB">
        <w:trPr>
          <w:jc w:val="center"/>
        </w:trPr>
        <w:tc>
          <w:tcPr>
            <w:tcW w:w="1532" w:type="dxa"/>
            <w:vMerge/>
            <w:vAlign w:val="center"/>
          </w:tcPr>
          <w:p w14:paraId="6557EBE9" w14:textId="77777777" w:rsidR="00881BEB" w:rsidRPr="00B355DD" w:rsidRDefault="00881BEB" w:rsidP="00881BEB">
            <w:pPr>
              <w:spacing w:before="120" w:after="120"/>
              <w:jc w:val="center"/>
              <w:rPr>
                <w:color w:val="auto"/>
                <w:lang w:val="de-DE"/>
              </w:rPr>
            </w:pPr>
          </w:p>
        </w:tc>
        <w:tc>
          <w:tcPr>
            <w:tcW w:w="5329" w:type="dxa"/>
          </w:tcPr>
          <w:p w14:paraId="79023790" w14:textId="77777777" w:rsidR="00881BEB" w:rsidRPr="009F47CB" w:rsidRDefault="00881BEB" w:rsidP="00881BEB">
            <w:pPr>
              <w:spacing w:before="120" w:after="120"/>
              <w:rPr>
                <w:color w:val="auto"/>
                <w:lang w:val="de-DE"/>
              </w:rPr>
            </w:pPr>
            <w:r w:rsidRPr="009F47CB">
              <w:rPr>
                <w:color w:val="auto"/>
                <w:lang w:val="de-DE"/>
              </w:rPr>
              <w:t>sammeln, ordnen, vergleichen und interpretieren</w:t>
            </w:r>
          </w:p>
        </w:tc>
        <w:tc>
          <w:tcPr>
            <w:tcW w:w="7654" w:type="dxa"/>
          </w:tcPr>
          <w:p w14:paraId="651A7B0F" w14:textId="77777777" w:rsidR="00881BEB" w:rsidRPr="009F47CB" w:rsidRDefault="00881BEB" w:rsidP="00881BEB">
            <w:pPr>
              <w:spacing w:before="120" w:after="120"/>
              <w:rPr>
                <w:color w:val="auto"/>
                <w:lang w:val="de-DE"/>
              </w:rPr>
            </w:pPr>
            <w:r>
              <w:rPr>
                <w:color w:val="auto"/>
                <w:lang w:val="de-DE"/>
              </w:rPr>
              <w:t>i</w:t>
            </w:r>
            <w:r w:rsidRPr="009F47CB">
              <w:rPr>
                <w:color w:val="auto"/>
                <w:lang w:val="de-DE"/>
              </w:rPr>
              <w:t>m Rahmen eines Lehrausganges Gesteinsmaterial sammeln, ordnen, vergleichen und interpretieren</w:t>
            </w:r>
          </w:p>
        </w:tc>
      </w:tr>
      <w:tr w:rsidR="00881BEB" w:rsidRPr="00B355DD" w14:paraId="6044177C" w14:textId="77777777" w:rsidTr="00881BEB">
        <w:trPr>
          <w:jc w:val="center"/>
        </w:trPr>
        <w:tc>
          <w:tcPr>
            <w:tcW w:w="1532" w:type="dxa"/>
            <w:vAlign w:val="center"/>
          </w:tcPr>
          <w:p w14:paraId="620E831A" w14:textId="77777777" w:rsidR="00881BEB" w:rsidRPr="009F47CB" w:rsidRDefault="00881BEB" w:rsidP="00881BEB">
            <w:pPr>
              <w:spacing w:before="120" w:after="120"/>
              <w:jc w:val="center"/>
              <w:rPr>
                <w:color w:val="auto"/>
              </w:rPr>
            </w:pPr>
            <w:r w:rsidRPr="009F47CB">
              <w:rPr>
                <w:color w:val="auto"/>
              </w:rPr>
              <w:t>3</w:t>
            </w:r>
          </w:p>
        </w:tc>
        <w:tc>
          <w:tcPr>
            <w:tcW w:w="5329" w:type="dxa"/>
          </w:tcPr>
          <w:p w14:paraId="61C8759A" w14:textId="77777777" w:rsidR="00881BEB" w:rsidRPr="009F47CB" w:rsidRDefault="00881BEB" w:rsidP="00881BEB">
            <w:pPr>
              <w:spacing w:before="120" w:after="120"/>
              <w:rPr>
                <w:color w:val="auto"/>
                <w:lang w:val="de-DE"/>
              </w:rPr>
            </w:pPr>
            <w:r w:rsidRPr="009F47CB">
              <w:rPr>
                <w:color w:val="auto"/>
                <w:lang w:val="de-DE"/>
              </w:rPr>
              <w:t>Gesetzmäßigkeiten, Zusammenhänge und Wechselwirkungen erkennen und beschreiben</w:t>
            </w:r>
          </w:p>
        </w:tc>
        <w:tc>
          <w:tcPr>
            <w:tcW w:w="7654" w:type="dxa"/>
          </w:tcPr>
          <w:p w14:paraId="62548A22" w14:textId="77777777" w:rsidR="00881BEB" w:rsidRPr="009F47CB" w:rsidRDefault="00881BEB" w:rsidP="00881BEB">
            <w:pPr>
              <w:spacing w:before="120" w:after="120"/>
              <w:rPr>
                <w:color w:val="auto"/>
                <w:lang w:val="de-DE"/>
              </w:rPr>
            </w:pPr>
            <w:r w:rsidRPr="009F47CB">
              <w:rPr>
                <w:color w:val="auto"/>
                <w:lang w:val="de-DE"/>
              </w:rPr>
              <w:t>Vulkanformen und Lavaarten mit den verschiedenen tektonischen Gegebenheiten in Zusammenhang bringen</w:t>
            </w:r>
          </w:p>
        </w:tc>
      </w:tr>
      <w:tr w:rsidR="00881BEB" w:rsidRPr="00B355DD" w14:paraId="764D85EF" w14:textId="77777777" w:rsidTr="00881BEB">
        <w:trPr>
          <w:jc w:val="center"/>
        </w:trPr>
        <w:tc>
          <w:tcPr>
            <w:tcW w:w="1532" w:type="dxa"/>
            <w:vAlign w:val="center"/>
          </w:tcPr>
          <w:p w14:paraId="2F45E7C9" w14:textId="77777777" w:rsidR="00881BEB" w:rsidRPr="009F47CB" w:rsidRDefault="00881BEB" w:rsidP="00881BEB">
            <w:pPr>
              <w:spacing w:before="120" w:after="120"/>
              <w:jc w:val="center"/>
              <w:rPr>
                <w:color w:val="auto"/>
              </w:rPr>
            </w:pPr>
            <w:r w:rsidRPr="009F47CB">
              <w:rPr>
                <w:color w:val="auto"/>
              </w:rPr>
              <w:t>4</w:t>
            </w:r>
          </w:p>
        </w:tc>
        <w:tc>
          <w:tcPr>
            <w:tcW w:w="5329" w:type="dxa"/>
          </w:tcPr>
          <w:p w14:paraId="27D9C78A" w14:textId="77777777" w:rsidR="00881BEB" w:rsidRPr="009F47CB" w:rsidRDefault="00881BEB" w:rsidP="00881BEB">
            <w:pPr>
              <w:spacing w:before="120" w:after="120"/>
              <w:rPr>
                <w:color w:val="auto"/>
                <w:lang w:val="de-DE"/>
              </w:rPr>
            </w:pPr>
            <w:r w:rsidRPr="009F47CB">
              <w:rPr>
                <w:color w:val="auto"/>
                <w:lang w:val="de-DE"/>
              </w:rPr>
              <w:t>in kritischer Auseinandersetzung mithilfe der erworbenen Fertigkeiten und Kenntnisse zu aktuellen Fragen Stellung nehmen</w:t>
            </w:r>
          </w:p>
        </w:tc>
        <w:tc>
          <w:tcPr>
            <w:tcW w:w="7654" w:type="dxa"/>
          </w:tcPr>
          <w:p w14:paraId="68C8B17A" w14:textId="77777777" w:rsidR="00881BEB" w:rsidRPr="009F47CB" w:rsidRDefault="00881BEB" w:rsidP="00881BEB">
            <w:pPr>
              <w:spacing w:before="120" w:after="120"/>
              <w:rPr>
                <w:color w:val="auto"/>
                <w:lang w:val="de-DE"/>
              </w:rPr>
            </w:pPr>
            <w:r>
              <w:rPr>
                <w:color w:val="auto"/>
                <w:lang w:val="de-DE"/>
              </w:rPr>
              <w:t>a</w:t>
            </w:r>
            <w:r w:rsidRPr="009F47CB">
              <w:rPr>
                <w:color w:val="auto"/>
                <w:lang w:val="de-DE"/>
              </w:rPr>
              <w:t>ktuell sich ereignende Naturkatastrophen wie Erdbeben, Tsunami</w:t>
            </w:r>
            <w:r>
              <w:rPr>
                <w:color w:val="auto"/>
                <w:lang w:val="de-DE"/>
              </w:rPr>
              <w:t>s, Vulkanausbrü</w:t>
            </w:r>
            <w:r w:rsidRPr="009F47CB">
              <w:rPr>
                <w:color w:val="auto"/>
                <w:lang w:val="de-DE"/>
              </w:rPr>
              <w:t>ch</w:t>
            </w:r>
            <w:r>
              <w:rPr>
                <w:color w:val="auto"/>
                <w:lang w:val="de-DE"/>
              </w:rPr>
              <w:t>e</w:t>
            </w:r>
            <w:r w:rsidRPr="009F47CB">
              <w:rPr>
                <w:color w:val="auto"/>
                <w:lang w:val="de-DE"/>
              </w:rPr>
              <w:t>, Erdrutsch</w:t>
            </w:r>
            <w:r>
              <w:rPr>
                <w:color w:val="auto"/>
                <w:lang w:val="de-DE"/>
              </w:rPr>
              <w:t>e, Steinschläge</w:t>
            </w:r>
            <w:r w:rsidRPr="009F47CB">
              <w:rPr>
                <w:color w:val="auto"/>
                <w:lang w:val="de-DE"/>
              </w:rPr>
              <w:t>, usw. interpretieren</w:t>
            </w:r>
          </w:p>
        </w:tc>
      </w:tr>
      <w:tr w:rsidR="00881BEB" w:rsidRPr="00B355DD" w14:paraId="6A722220" w14:textId="77777777" w:rsidTr="00881BEB">
        <w:trPr>
          <w:jc w:val="center"/>
        </w:trPr>
        <w:tc>
          <w:tcPr>
            <w:tcW w:w="1532" w:type="dxa"/>
            <w:vAlign w:val="center"/>
          </w:tcPr>
          <w:p w14:paraId="17182241" w14:textId="77777777" w:rsidR="00881BEB" w:rsidRPr="009F47CB" w:rsidRDefault="00881BEB" w:rsidP="00881BEB">
            <w:pPr>
              <w:spacing w:before="120" w:after="120"/>
              <w:jc w:val="center"/>
              <w:rPr>
                <w:color w:val="auto"/>
              </w:rPr>
            </w:pPr>
            <w:r w:rsidRPr="009F47CB">
              <w:rPr>
                <w:color w:val="auto"/>
              </w:rPr>
              <w:t>2</w:t>
            </w:r>
          </w:p>
        </w:tc>
        <w:tc>
          <w:tcPr>
            <w:tcW w:w="5329" w:type="dxa"/>
          </w:tcPr>
          <w:p w14:paraId="13E6D7FB" w14:textId="77777777" w:rsidR="00881BEB" w:rsidRPr="009F47CB" w:rsidRDefault="00881BEB" w:rsidP="00881BEB">
            <w:pPr>
              <w:spacing w:before="120" w:after="120"/>
              <w:rPr>
                <w:color w:val="auto"/>
                <w:lang w:val="de-DE"/>
              </w:rPr>
            </w:pPr>
            <w:r w:rsidRPr="009F47CB">
              <w:rPr>
                <w:color w:val="auto"/>
                <w:lang w:val="de-DE"/>
              </w:rPr>
              <w:t>Angaben und Merkmale aus Informationsquellen themen- bzw. sachbezogen herauslesen und in einer angemessenen Fachsprache wiedergeben</w:t>
            </w:r>
          </w:p>
        </w:tc>
        <w:tc>
          <w:tcPr>
            <w:tcW w:w="7654" w:type="dxa"/>
          </w:tcPr>
          <w:p w14:paraId="19F86CC9" w14:textId="77777777" w:rsidR="00881BEB" w:rsidRPr="009F47CB" w:rsidRDefault="00881BEB" w:rsidP="00881BEB">
            <w:pPr>
              <w:widowControl w:val="0"/>
              <w:autoSpaceDE w:val="0"/>
              <w:autoSpaceDN w:val="0"/>
              <w:adjustRightInd w:val="0"/>
              <w:spacing w:before="120" w:after="120"/>
              <w:rPr>
                <w:color w:val="auto"/>
                <w:lang w:val="de-DE"/>
              </w:rPr>
            </w:pPr>
            <w:r w:rsidRPr="009F47CB">
              <w:rPr>
                <w:color w:val="auto"/>
                <w:lang w:val="de-DE"/>
              </w:rPr>
              <w:t>Sachtextanalyse; Intern</w:t>
            </w:r>
            <w:r>
              <w:rPr>
                <w:color w:val="auto"/>
                <w:lang w:val="de-DE"/>
              </w:rPr>
              <w:t>etrecherche; gezielte Recherche</w:t>
            </w:r>
            <w:r w:rsidRPr="009F47CB">
              <w:rPr>
                <w:color w:val="auto"/>
                <w:lang w:val="de-DE"/>
              </w:rPr>
              <w:t xml:space="preserve"> in der Bibliothek; eine Mitschrift verfassen</w:t>
            </w:r>
          </w:p>
        </w:tc>
      </w:tr>
    </w:tbl>
    <w:p w14:paraId="70571094" w14:textId="77777777" w:rsidR="00926FF4" w:rsidRPr="00CC5EF5" w:rsidRDefault="00892E8C" w:rsidP="00926FF4">
      <w:pPr>
        <w:pStyle w:val="berschrift1"/>
        <w:spacing w:before="0" w:line="240" w:lineRule="auto"/>
        <w:rPr>
          <w:i/>
          <w:color w:val="auto"/>
          <w:sz w:val="32"/>
          <w:szCs w:val="32"/>
          <w:lang w:val="de-DE"/>
        </w:rPr>
      </w:pPr>
      <w:r w:rsidRPr="00B715DB">
        <w:rPr>
          <w:b w:val="0"/>
          <w:bCs/>
          <w:color w:val="auto"/>
          <w:sz w:val="32"/>
          <w:szCs w:val="32"/>
          <w:lang w:val="de-DE"/>
        </w:rPr>
        <w:br w:type="page"/>
      </w:r>
      <w:r w:rsidR="00926FF4">
        <w:rPr>
          <w:i/>
          <w:color w:val="auto"/>
          <w:sz w:val="32"/>
          <w:szCs w:val="32"/>
          <w:lang w:val="de-DE"/>
        </w:rPr>
        <w:lastRenderedPageBreak/>
        <w:t>Kreisläufe und Systeme</w:t>
      </w:r>
      <w:r w:rsidR="00926FF4" w:rsidRPr="00B715DB">
        <w:rPr>
          <w:b w:val="0"/>
          <w:bCs/>
          <w:color w:val="auto"/>
          <w:sz w:val="32"/>
          <w:szCs w:val="32"/>
          <w:lang w:val="de-DE"/>
        </w:rPr>
        <w:t xml:space="preserve"> </w:t>
      </w:r>
    </w:p>
    <w:p w14:paraId="5723E743" w14:textId="77777777" w:rsidR="00926FF4" w:rsidRPr="00B715DB" w:rsidRDefault="00926FF4" w:rsidP="00926FF4">
      <w:pPr>
        <w:spacing w:before="120" w:after="120" w:line="240" w:lineRule="auto"/>
        <w:jc w:val="center"/>
        <w:rPr>
          <w:b/>
          <w:bCs/>
          <w:color w:val="auto"/>
          <w:sz w:val="32"/>
          <w:szCs w:val="32"/>
          <w:lang w:val="de-DE"/>
        </w:rPr>
      </w:pPr>
      <w:r w:rsidRPr="00B715DB">
        <w:rPr>
          <w:b/>
          <w:bCs/>
          <w:color w:val="auto"/>
          <w:sz w:val="32"/>
          <w:szCs w:val="32"/>
          <w:lang w:val="de-DE"/>
        </w:rPr>
        <w:t>ausgewählte Ökosysteme und deren Energie- und Stoffkreisläufe</w:t>
      </w:r>
    </w:p>
    <w:p w14:paraId="176BEBF4" w14:textId="77777777" w:rsidR="00926FF4" w:rsidRPr="00BA58DF" w:rsidRDefault="00926FF4" w:rsidP="00926FF4">
      <w:pPr>
        <w:outlineLvl w:val="0"/>
        <w:rPr>
          <w:b/>
          <w:bCs/>
          <w:color w:val="auto"/>
          <w:lang w:val="de-DE"/>
        </w:rPr>
      </w:pPr>
      <w:r w:rsidRPr="00BA58DF">
        <w:rPr>
          <w:color w:val="auto"/>
          <w:lang w:val="de-DE"/>
        </w:rPr>
        <w:t xml:space="preserve">a) zu erwerbende </w:t>
      </w:r>
      <w:r w:rsidRPr="00BA58DF">
        <w:rPr>
          <w:b/>
          <w:bCs/>
          <w:color w:val="auto"/>
          <w:lang w:val="de-DE"/>
        </w:rPr>
        <w:t>Fertigkeiten</w:t>
      </w:r>
    </w:p>
    <w:p w14:paraId="2247B7B9" w14:textId="77777777" w:rsidR="00926FF4" w:rsidRPr="00B715DB" w:rsidRDefault="00926FF4" w:rsidP="00926FF4">
      <w:pPr>
        <w:widowControl w:val="0"/>
        <w:numPr>
          <w:ilvl w:val="0"/>
          <w:numId w:val="28"/>
        </w:numPr>
        <w:tabs>
          <w:tab w:val="clear" w:pos="720"/>
        </w:tabs>
        <w:suppressAutoHyphens/>
        <w:spacing w:before="60" w:line="240" w:lineRule="auto"/>
        <w:ind w:left="567" w:hanging="210"/>
        <w:rPr>
          <w:color w:val="auto"/>
          <w:lang w:val="de-DE"/>
        </w:rPr>
      </w:pPr>
      <w:r w:rsidRPr="00B715DB">
        <w:rPr>
          <w:color w:val="auto"/>
          <w:lang w:val="de-DE"/>
        </w:rPr>
        <w:t>den Begriff Ökosystem definieren und in Bezug zu anderen</w:t>
      </w:r>
      <w:r>
        <w:rPr>
          <w:color w:val="auto"/>
          <w:lang w:val="de-DE"/>
        </w:rPr>
        <w:t xml:space="preserve"> Begriffen der Ökologie bringen</w:t>
      </w:r>
    </w:p>
    <w:p w14:paraId="34600402" w14:textId="77777777" w:rsidR="00926FF4" w:rsidRPr="00B715DB" w:rsidRDefault="00926FF4" w:rsidP="00926FF4">
      <w:pPr>
        <w:widowControl w:val="0"/>
        <w:numPr>
          <w:ilvl w:val="0"/>
          <w:numId w:val="28"/>
        </w:numPr>
        <w:tabs>
          <w:tab w:val="clear" w:pos="720"/>
        </w:tabs>
        <w:suppressAutoHyphens/>
        <w:spacing w:before="60" w:line="240" w:lineRule="auto"/>
        <w:ind w:left="567" w:hanging="210"/>
        <w:rPr>
          <w:color w:val="auto"/>
          <w:lang w:val="de-DE"/>
        </w:rPr>
      </w:pPr>
      <w:r w:rsidRPr="00B715DB">
        <w:rPr>
          <w:color w:val="auto"/>
          <w:lang w:val="de-DE"/>
        </w:rPr>
        <w:t>die Rolle von Produzenten, Konsumenten und Destruente</w:t>
      </w:r>
      <w:r>
        <w:rPr>
          <w:color w:val="auto"/>
          <w:lang w:val="de-DE"/>
        </w:rPr>
        <w:t>n unterscheiden und beschreiben</w:t>
      </w:r>
    </w:p>
    <w:p w14:paraId="6286855C" w14:textId="77777777" w:rsidR="00926FF4" w:rsidRPr="00B715DB" w:rsidRDefault="00926FF4" w:rsidP="00926FF4">
      <w:pPr>
        <w:widowControl w:val="0"/>
        <w:numPr>
          <w:ilvl w:val="0"/>
          <w:numId w:val="28"/>
        </w:numPr>
        <w:tabs>
          <w:tab w:val="clear" w:pos="720"/>
        </w:tabs>
        <w:suppressAutoHyphens/>
        <w:spacing w:before="60" w:line="240" w:lineRule="auto"/>
        <w:ind w:left="567" w:hanging="210"/>
        <w:rPr>
          <w:color w:val="auto"/>
          <w:lang w:val="de-DE"/>
        </w:rPr>
      </w:pPr>
      <w:r>
        <w:rPr>
          <w:color w:val="auto"/>
          <w:lang w:val="de-DE"/>
        </w:rPr>
        <w:t xml:space="preserve">Formen der Nahrungsbeziehung (z. </w:t>
      </w:r>
      <w:r w:rsidRPr="00B715DB">
        <w:rPr>
          <w:color w:val="auto"/>
          <w:lang w:val="de-DE"/>
        </w:rPr>
        <w:t>B. Räuber-Beute-Beziehung) zwischen Lebewesen beschreiben und als sinnvollen Tei</w:t>
      </w:r>
      <w:r>
        <w:rPr>
          <w:color w:val="auto"/>
          <w:lang w:val="de-DE"/>
        </w:rPr>
        <w:t>l des gesamten Systems erkennen</w:t>
      </w:r>
    </w:p>
    <w:p w14:paraId="5DB702F2" w14:textId="77777777" w:rsidR="00926FF4" w:rsidRPr="00B715DB" w:rsidRDefault="00926FF4" w:rsidP="00926FF4">
      <w:pPr>
        <w:widowControl w:val="0"/>
        <w:numPr>
          <w:ilvl w:val="0"/>
          <w:numId w:val="28"/>
        </w:numPr>
        <w:tabs>
          <w:tab w:val="clear" w:pos="720"/>
        </w:tabs>
        <w:suppressAutoHyphens/>
        <w:spacing w:before="60" w:line="240" w:lineRule="auto"/>
        <w:ind w:left="567" w:hanging="210"/>
        <w:rPr>
          <w:color w:val="auto"/>
          <w:lang w:val="de-DE"/>
        </w:rPr>
      </w:pPr>
      <w:r w:rsidRPr="00B715DB">
        <w:rPr>
          <w:color w:val="auto"/>
          <w:lang w:val="de-DE"/>
        </w:rPr>
        <w:t>die Struktur, den Stoffkreislauf und den Energiefluss eines terrestrischen und eines aquatischen Ökosystems bes</w:t>
      </w:r>
      <w:r>
        <w:rPr>
          <w:color w:val="auto"/>
          <w:lang w:val="de-DE"/>
        </w:rPr>
        <w:t>chreiben</w:t>
      </w:r>
    </w:p>
    <w:p w14:paraId="50F8E6AA" w14:textId="77777777" w:rsidR="00926FF4" w:rsidRPr="00774629" w:rsidRDefault="00926FF4" w:rsidP="00926FF4">
      <w:pPr>
        <w:widowControl w:val="0"/>
        <w:numPr>
          <w:ilvl w:val="0"/>
          <w:numId w:val="28"/>
        </w:numPr>
        <w:tabs>
          <w:tab w:val="clear" w:pos="720"/>
        </w:tabs>
        <w:suppressAutoHyphens/>
        <w:spacing w:before="60" w:line="240" w:lineRule="auto"/>
        <w:ind w:left="567" w:hanging="210"/>
        <w:rPr>
          <w:color w:val="auto"/>
          <w:lang w:val="de-DE"/>
        </w:rPr>
      </w:pPr>
      <w:r w:rsidRPr="00774629">
        <w:rPr>
          <w:color w:val="auto"/>
          <w:lang w:val="de-DE"/>
        </w:rPr>
        <w:t>ausgewählte Methoden der Feldforschung kennen</w:t>
      </w:r>
    </w:p>
    <w:p w14:paraId="77B5DF0C" w14:textId="77777777" w:rsidR="00926FF4" w:rsidRPr="00B715DB" w:rsidRDefault="00926FF4" w:rsidP="00926FF4">
      <w:pPr>
        <w:widowControl w:val="0"/>
        <w:numPr>
          <w:ilvl w:val="0"/>
          <w:numId w:val="28"/>
        </w:numPr>
        <w:tabs>
          <w:tab w:val="clear" w:pos="720"/>
        </w:tabs>
        <w:suppressAutoHyphens/>
        <w:spacing w:before="60" w:line="240" w:lineRule="auto"/>
        <w:ind w:left="567" w:hanging="210"/>
        <w:rPr>
          <w:color w:val="auto"/>
          <w:lang w:val="de-DE"/>
        </w:rPr>
      </w:pPr>
      <w:r w:rsidRPr="00B715DB">
        <w:rPr>
          <w:color w:val="auto"/>
          <w:lang w:val="de-DE"/>
        </w:rPr>
        <w:t xml:space="preserve">Auswirkungen von natürlichen </w:t>
      </w:r>
      <w:r>
        <w:rPr>
          <w:color w:val="auto"/>
          <w:lang w:val="de-DE"/>
        </w:rPr>
        <w:t>und/oder</w:t>
      </w:r>
      <w:r w:rsidRPr="00B715DB">
        <w:rPr>
          <w:color w:val="auto"/>
          <w:lang w:val="de-DE"/>
        </w:rPr>
        <w:t xml:space="preserve"> anthropogen verursachten Veränderung</w:t>
      </w:r>
      <w:r>
        <w:rPr>
          <w:color w:val="auto"/>
          <w:lang w:val="de-DE"/>
        </w:rPr>
        <w:t>en eines Ökosystems diskutieren</w:t>
      </w:r>
    </w:p>
    <w:p w14:paraId="173AC0A7" w14:textId="77777777" w:rsidR="00926FF4" w:rsidRPr="00B715DB" w:rsidRDefault="00926FF4" w:rsidP="00926FF4">
      <w:pPr>
        <w:spacing w:before="240" w:after="120"/>
        <w:outlineLvl w:val="0"/>
        <w:rPr>
          <w:b/>
          <w:bCs/>
          <w:color w:val="auto"/>
          <w:lang w:val="de-DE"/>
        </w:rPr>
      </w:pPr>
      <w:r w:rsidRPr="00B715DB">
        <w:rPr>
          <w:color w:val="auto"/>
          <w:lang w:val="de-DE"/>
        </w:rPr>
        <w:t xml:space="preserve">b) </w:t>
      </w:r>
      <w:r w:rsidRPr="00B715DB">
        <w:rPr>
          <w:b/>
          <w:bCs/>
          <w:color w:val="auto"/>
          <w:lang w:val="de-DE"/>
        </w:rPr>
        <w:t xml:space="preserve">Kompetenzen </w:t>
      </w:r>
      <w:r w:rsidRPr="00B715DB">
        <w:rPr>
          <w:color w:val="auto"/>
          <w:lang w:val="de-DE"/>
        </w:rPr>
        <w:t>und geeignete</w:t>
      </w:r>
      <w:r w:rsidRPr="00B715DB">
        <w:rPr>
          <w:b/>
          <w:bCs/>
          <w:color w:val="auto"/>
          <w:lang w:val="de-DE"/>
        </w:rPr>
        <w:t xml:space="preserve"> Methoden</w:t>
      </w:r>
    </w:p>
    <w:tbl>
      <w:tblPr>
        <w:tblW w:w="0" w:type="auto"/>
        <w:jc w:val="center"/>
        <w:tblInd w:w="-54" w:type="dxa"/>
        <w:tblLayout w:type="fixed"/>
        <w:tblCellMar>
          <w:top w:w="55" w:type="dxa"/>
          <w:left w:w="55" w:type="dxa"/>
          <w:bottom w:w="55" w:type="dxa"/>
          <w:right w:w="55" w:type="dxa"/>
        </w:tblCellMar>
        <w:tblLook w:val="0000" w:firstRow="0" w:lastRow="0" w:firstColumn="0" w:lastColumn="0" w:noHBand="0" w:noVBand="0"/>
      </w:tblPr>
      <w:tblGrid>
        <w:gridCol w:w="1418"/>
        <w:gridCol w:w="5528"/>
        <w:gridCol w:w="7625"/>
      </w:tblGrid>
      <w:tr w:rsidR="00926FF4" w:rsidRPr="00B355DD" w14:paraId="53D348E7" w14:textId="77777777" w:rsidTr="00AF448D">
        <w:trPr>
          <w:jc w:val="center"/>
        </w:trPr>
        <w:tc>
          <w:tcPr>
            <w:tcW w:w="1418" w:type="dxa"/>
            <w:tcBorders>
              <w:top w:val="single" w:sz="2" w:space="0" w:color="000000"/>
              <w:left w:val="single" w:sz="2" w:space="0" w:color="000000"/>
              <w:bottom w:val="single" w:sz="2" w:space="0" w:color="000000"/>
            </w:tcBorders>
          </w:tcPr>
          <w:p w14:paraId="43FD92B8" w14:textId="77777777" w:rsidR="00926FF4" w:rsidRPr="00F87571" w:rsidRDefault="00926FF4" w:rsidP="00AF448D">
            <w:pPr>
              <w:pStyle w:val="TabellenInhalt"/>
              <w:rPr>
                <w:rFonts w:ascii="Arial" w:hAnsi="Arial" w:cs="Arial"/>
                <w:sz w:val="22"/>
                <w:szCs w:val="22"/>
              </w:rPr>
            </w:pPr>
            <w:r w:rsidRPr="00B715DB">
              <w:rPr>
                <w:rFonts w:ascii="Arial" w:hAnsi="Arial" w:cs="Arial"/>
                <w:b/>
                <w:sz w:val="22"/>
                <w:szCs w:val="22"/>
              </w:rPr>
              <w:t>Kompetenz</w:t>
            </w:r>
            <w:r w:rsidRPr="00B715DB">
              <w:rPr>
                <w:rFonts w:ascii="Arial" w:hAnsi="Arial" w:cs="Arial"/>
                <w:sz w:val="22"/>
                <w:szCs w:val="22"/>
              </w:rPr>
              <w:t>*</w:t>
            </w:r>
          </w:p>
        </w:tc>
        <w:tc>
          <w:tcPr>
            <w:tcW w:w="5528" w:type="dxa"/>
            <w:tcBorders>
              <w:top w:val="single" w:sz="2" w:space="0" w:color="000000"/>
              <w:left w:val="single" w:sz="2" w:space="0" w:color="000000"/>
              <w:bottom w:val="single" w:sz="2" w:space="0" w:color="000000"/>
            </w:tcBorders>
          </w:tcPr>
          <w:p w14:paraId="71F284B1" w14:textId="77777777" w:rsidR="00926FF4" w:rsidRPr="00B715DB" w:rsidRDefault="00926FF4" w:rsidP="00AF448D">
            <w:pPr>
              <w:pStyle w:val="TabellenInhalt"/>
              <w:rPr>
                <w:rFonts w:ascii="Arial" w:hAnsi="Arial" w:cs="Arial"/>
                <w:b/>
                <w:sz w:val="22"/>
                <w:szCs w:val="22"/>
              </w:rPr>
            </w:pPr>
            <w:r w:rsidRPr="00B715DB">
              <w:rPr>
                <w:rFonts w:ascii="Arial" w:hAnsi="Arial" w:cs="Arial"/>
                <w:b/>
                <w:sz w:val="22"/>
                <w:szCs w:val="22"/>
              </w:rPr>
              <w:t>Teilkompetenz</w:t>
            </w:r>
          </w:p>
        </w:tc>
        <w:tc>
          <w:tcPr>
            <w:tcW w:w="7625" w:type="dxa"/>
            <w:tcBorders>
              <w:top w:val="single" w:sz="2" w:space="0" w:color="000000"/>
              <w:left w:val="single" w:sz="2" w:space="0" w:color="000000"/>
              <w:bottom w:val="single" w:sz="2" w:space="0" w:color="000000"/>
              <w:right w:val="single" w:sz="2" w:space="0" w:color="000000"/>
            </w:tcBorders>
          </w:tcPr>
          <w:p w14:paraId="7FD9710F" w14:textId="77777777" w:rsidR="00926FF4" w:rsidRPr="00B715DB" w:rsidRDefault="00926FF4" w:rsidP="00AF448D">
            <w:pPr>
              <w:pStyle w:val="TabellenInhalt"/>
              <w:rPr>
                <w:rFonts w:ascii="Arial" w:hAnsi="Arial" w:cs="Arial"/>
                <w:b/>
                <w:sz w:val="22"/>
                <w:szCs w:val="22"/>
              </w:rPr>
            </w:pPr>
            <w:r w:rsidRPr="00B715DB">
              <w:rPr>
                <w:rFonts w:ascii="Arial" w:hAnsi="Arial" w:cs="Arial"/>
                <w:b/>
                <w:sz w:val="22"/>
                <w:szCs w:val="22"/>
              </w:rPr>
              <w:t>mögliche Methoden zum Erlangen der Teilkompetenzen</w:t>
            </w:r>
          </w:p>
        </w:tc>
      </w:tr>
      <w:tr w:rsidR="00926FF4" w:rsidRPr="00B355DD" w14:paraId="5BEF53CA" w14:textId="77777777" w:rsidTr="00AF448D">
        <w:trPr>
          <w:jc w:val="center"/>
        </w:trPr>
        <w:tc>
          <w:tcPr>
            <w:tcW w:w="1418" w:type="dxa"/>
            <w:vMerge w:val="restart"/>
            <w:tcBorders>
              <w:left w:val="single" w:sz="2" w:space="0" w:color="000000"/>
              <w:bottom w:val="single" w:sz="2" w:space="0" w:color="000000"/>
            </w:tcBorders>
            <w:vAlign w:val="center"/>
          </w:tcPr>
          <w:p w14:paraId="6BA0BAE1" w14:textId="77777777" w:rsidR="00926FF4" w:rsidRPr="00F87571" w:rsidRDefault="00926FF4" w:rsidP="00AF448D">
            <w:pPr>
              <w:spacing w:before="120" w:after="120"/>
              <w:jc w:val="center"/>
              <w:rPr>
                <w:color w:val="auto"/>
              </w:rPr>
            </w:pPr>
            <w:r w:rsidRPr="00F87571">
              <w:rPr>
                <w:color w:val="auto"/>
              </w:rPr>
              <w:t>2</w:t>
            </w:r>
          </w:p>
        </w:tc>
        <w:tc>
          <w:tcPr>
            <w:tcW w:w="5528" w:type="dxa"/>
            <w:tcBorders>
              <w:left w:val="single" w:sz="2" w:space="0" w:color="000000"/>
              <w:bottom w:val="single" w:sz="2" w:space="0" w:color="000000"/>
            </w:tcBorders>
          </w:tcPr>
          <w:p w14:paraId="102E3856" w14:textId="77777777" w:rsidR="00926FF4" w:rsidRPr="00B715DB" w:rsidRDefault="00926FF4" w:rsidP="00AF448D">
            <w:pPr>
              <w:tabs>
                <w:tab w:val="left" w:pos="585"/>
                <w:tab w:val="left" w:pos="1145"/>
                <w:tab w:val="left" w:pos="1705"/>
                <w:tab w:val="left" w:pos="2265"/>
                <w:tab w:val="left" w:pos="2825"/>
                <w:tab w:val="left" w:pos="3385"/>
                <w:tab w:val="left" w:pos="3945"/>
                <w:tab w:val="left" w:pos="4505"/>
                <w:tab w:val="left" w:pos="5065"/>
                <w:tab w:val="left" w:pos="5625"/>
                <w:tab w:val="left" w:pos="6185"/>
                <w:tab w:val="left" w:pos="6745"/>
              </w:tabs>
              <w:autoSpaceDE w:val="0"/>
              <w:ind w:left="25" w:right="-2" w:hanging="9"/>
              <w:rPr>
                <w:color w:val="auto"/>
                <w:lang w:val="de-DE"/>
              </w:rPr>
            </w:pPr>
            <w:r w:rsidRPr="00B715DB">
              <w:rPr>
                <w:color w:val="auto"/>
                <w:lang w:val="de-DE"/>
              </w:rPr>
              <w:t>Angaben und Merkmale aus Informationsquellen themen- bzw. sachbezogen herauslesen und in einer angemessenen Fachsprache wiedergeben</w:t>
            </w:r>
          </w:p>
        </w:tc>
        <w:tc>
          <w:tcPr>
            <w:tcW w:w="7625" w:type="dxa"/>
            <w:tcBorders>
              <w:left w:val="single" w:sz="2" w:space="0" w:color="000000"/>
              <w:bottom w:val="single" w:sz="2" w:space="0" w:color="000000"/>
              <w:right w:val="single" w:sz="2" w:space="0" w:color="000000"/>
            </w:tcBorders>
          </w:tcPr>
          <w:p w14:paraId="5833F29D" w14:textId="77777777" w:rsidR="00926FF4" w:rsidRPr="00B715DB" w:rsidRDefault="00926FF4" w:rsidP="00AF448D">
            <w:pPr>
              <w:pStyle w:val="TabellenInhalt"/>
              <w:rPr>
                <w:rFonts w:ascii="Arial" w:hAnsi="Arial" w:cs="Arial"/>
                <w:sz w:val="22"/>
                <w:szCs w:val="22"/>
              </w:rPr>
            </w:pPr>
            <w:r w:rsidRPr="00B715DB">
              <w:rPr>
                <w:rFonts w:ascii="Arial" w:hAnsi="Arial" w:cs="Arial"/>
                <w:sz w:val="22"/>
                <w:szCs w:val="22"/>
              </w:rPr>
              <w:t>Sachtextanalyse; Fragen zu einem Film beantworten; Fachbegriffe definieren</w:t>
            </w:r>
          </w:p>
        </w:tc>
      </w:tr>
      <w:tr w:rsidR="00926FF4" w:rsidRPr="00B355DD" w14:paraId="5694AC7B" w14:textId="77777777" w:rsidTr="00AF448D">
        <w:trPr>
          <w:jc w:val="center"/>
        </w:trPr>
        <w:tc>
          <w:tcPr>
            <w:tcW w:w="1418" w:type="dxa"/>
            <w:vMerge/>
            <w:tcBorders>
              <w:left w:val="single" w:sz="2" w:space="0" w:color="000000"/>
              <w:bottom w:val="single" w:sz="2" w:space="0" w:color="000000"/>
            </w:tcBorders>
            <w:vAlign w:val="center"/>
          </w:tcPr>
          <w:p w14:paraId="076E55A9" w14:textId="77777777" w:rsidR="00926FF4" w:rsidRPr="00B355DD" w:rsidRDefault="00926FF4" w:rsidP="00AF448D">
            <w:pPr>
              <w:spacing w:before="120" w:after="120"/>
              <w:jc w:val="center"/>
              <w:rPr>
                <w:color w:val="auto"/>
                <w:lang w:val="de-DE"/>
              </w:rPr>
            </w:pPr>
          </w:p>
        </w:tc>
        <w:tc>
          <w:tcPr>
            <w:tcW w:w="5528" w:type="dxa"/>
            <w:tcBorders>
              <w:left w:val="single" w:sz="2" w:space="0" w:color="000000"/>
              <w:bottom w:val="single" w:sz="2" w:space="0" w:color="000000"/>
            </w:tcBorders>
          </w:tcPr>
          <w:p w14:paraId="2ED8EFBD" w14:textId="77777777" w:rsidR="00926FF4" w:rsidRPr="00B715DB" w:rsidRDefault="00926FF4" w:rsidP="00AF4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sidRPr="00B715DB">
              <w:rPr>
                <w:color w:val="auto"/>
                <w:lang w:val="de-DE"/>
              </w:rPr>
              <w:t>mit Darstellungsformen und gegebenenfalls mit Formeln und Symbolen beschreiben</w:t>
            </w:r>
          </w:p>
        </w:tc>
        <w:tc>
          <w:tcPr>
            <w:tcW w:w="7625" w:type="dxa"/>
            <w:tcBorders>
              <w:left w:val="single" w:sz="2" w:space="0" w:color="000000"/>
              <w:bottom w:val="single" w:sz="2" w:space="0" w:color="000000"/>
              <w:right w:val="single" w:sz="2" w:space="0" w:color="000000"/>
            </w:tcBorders>
          </w:tcPr>
          <w:p w14:paraId="5371FA1A" w14:textId="77777777" w:rsidR="00926FF4" w:rsidRPr="00B715DB" w:rsidRDefault="00926FF4" w:rsidP="00AF448D">
            <w:pPr>
              <w:pStyle w:val="TabellenInhalt"/>
              <w:rPr>
                <w:rFonts w:ascii="Arial" w:hAnsi="Arial" w:cs="Arial"/>
                <w:sz w:val="22"/>
                <w:szCs w:val="22"/>
              </w:rPr>
            </w:pPr>
            <w:r w:rsidRPr="00B715DB">
              <w:rPr>
                <w:rFonts w:ascii="Arial" w:hAnsi="Arial" w:cs="Arial"/>
                <w:sz w:val="22"/>
                <w:szCs w:val="22"/>
              </w:rPr>
              <w:t>grafische Darstellungen von Nahrungspyramiden, Energieflüssen und Stoffkreisläufen interpretieren; Flussdiagramme lesen und/oder selbst erstellen; Kurven und Diagramme interpretieren</w:t>
            </w:r>
          </w:p>
        </w:tc>
      </w:tr>
      <w:tr w:rsidR="00926FF4" w:rsidRPr="00B355DD" w14:paraId="21C4AD3E" w14:textId="77777777" w:rsidTr="00AF448D">
        <w:trPr>
          <w:jc w:val="center"/>
        </w:trPr>
        <w:tc>
          <w:tcPr>
            <w:tcW w:w="1418" w:type="dxa"/>
            <w:vMerge w:val="restart"/>
            <w:tcBorders>
              <w:left w:val="single" w:sz="2" w:space="0" w:color="000000"/>
              <w:bottom w:val="single" w:sz="2" w:space="0" w:color="000000"/>
            </w:tcBorders>
            <w:vAlign w:val="center"/>
          </w:tcPr>
          <w:p w14:paraId="20A9E040" w14:textId="77777777" w:rsidR="00926FF4" w:rsidRPr="00F87571" w:rsidRDefault="00926FF4" w:rsidP="00AF448D">
            <w:pPr>
              <w:spacing w:before="120" w:after="120"/>
              <w:jc w:val="center"/>
              <w:rPr>
                <w:color w:val="auto"/>
              </w:rPr>
            </w:pPr>
            <w:r w:rsidRPr="00F87571">
              <w:rPr>
                <w:color w:val="auto"/>
              </w:rPr>
              <w:t>1</w:t>
            </w:r>
          </w:p>
        </w:tc>
        <w:tc>
          <w:tcPr>
            <w:tcW w:w="5528" w:type="dxa"/>
            <w:tcBorders>
              <w:left w:val="single" w:sz="2" w:space="0" w:color="000000"/>
              <w:bottom w:val="single" w:sz="2" w:space="0" w:color="000000"/>
            </w:tcBorders>
          </w:tcPr>
          <w:p w14:paraId="300CAA81" w14:textId="77777777" w:rsidR="00926FF4" w:rsidRPr="00B715DB" w:rsidRDefault="00926FF4" w:rsidP="00AF4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rPr>
            </w:pPr>
            <w:proofErr w:type="spellStart"/>
            <w:r w:rsidRPr="00B715DB">
              <w:rPr>
                <w:color w:val="auto"/>
              </w:rPr>
              <w:t>Informationen</w:t>
            </w:r>
            <w:proofErr w:type="spellEnd"/>
            <w:r w:rsidRPr="00B715DB">
              <w:rPr>
                <w:color w:val="auto"/>
              </w:rPr>
              <w:t xml:space="preserve"> </w:t>
            </w:r>
            <w:proofErr w:type="spellStart"/>
            <w:r w:rsidRPr="00B715DB">
              <w:rPr>
                <w:color w:val="auto"/>
              </w:rPr>
              <w:t>sammeln</w:t>
            </w:r>
            <w:proofErr w:type="spellEnd"/>
            <w:r w:rsidRPr="00B715DB">
              <w:rPr>
                <w:color w:val="auto"/>
              </w:rPr>
              <w:t xml:space="preserve">, </w:t>
            </w:r>
            <w:proofErr w:type="spellStart"/>
            <w:r w:rsidRPr="00B715DB">
              <w:rPr>
                <w:color w:val="auto"/>
              </w:rPr>
              <w:t>ordnen</w:t>
            </w:r>
            <w:proofErr w:type="spellEnd"/>
            <w:r w:rsidRPr="00B715DB">
              <w:rPr>
                <w:color w:val="auto"/>
              </w:rPr>
              <w:t xml:space="preserve">, </w:t>
            </w:r>
            <w:proofErr w:type="spellStart"/>
            <w:r w:rsidRPr="00B715DB">
              <w:rPr>
                <w:color w:val="auto"/>
              </w:rPr>
              <w:t>vergleichen</w:t>
            </w:r>
            <w:proofErr w:type="spellEnd"/>
          </w:p>
        </w:tc>
        <w:tc>
          <w:tcPr>
            <w:tcW w:w="7625" w:type="dxa"/>
            <w:tcBorders>
              <w:left w:val="single" w:sz="2" w:space="0" w:color="000000"/>
              <w:bottom w:val="single" w:sz="2" w:space="0" w:color="000000"/>
              <w:right w:val="single" w:sz="2" w:space="0" w:color="000000"/>
            </w:tcBorders>
          </w:tcPr>
          <w:p w14:paraId="70F5D3A1" w14:textId="77777777" w:rsidR="00926FF4" w:rsidRPr="00B715DB" w:rsidRDefault="00926FF4" w:rsidP="00AF448D">
            <w:pPr>
              <w:pStyle w:val="TabellenInhalt"/>
              <w:rPr>
                <w:rFonts w:ascii="Arial" w:hAnsi="Arial" w:cs="Arial"/>
                <w:sz w:val="22"/>
                <w:szCs w:val="22"/>
              </w:rPr>
            </w:pPr>
            <w:r w:rsidRPr="00B715DB">
              <w:rPr>
                <w:rFonts w:ascii="Arial" w:hAnsi="Arial" w:cs="Arial"/>
                <w:sz w:val="22"/>
                <w:szCs w:val="22"/>
              </w:rPr>
              <w:t>Sachtextanalyse; F</w:t>
            </w:r>
            <w:r>
              <w:rPr>
                <w:rFonts w:ascii="Arial" w:hAnsi="Arial" w:cs="Arial"/>
                <w:sz w:val="22"/>
                <w:szCs w:val="22"/>
              </w:rPr>
              <w:t>ragen zu einem Film beantworten;</w:t>
            </w:r>
            <w:r w:rsidRPr="00B715DB">
              <w:rPr>
                <w:rFonts w:ascii="Arial" w:hAnsi="Arial" w:cs="Arial"/>
                <w:sz w:val="22"/>
                <w:szCs w:val="22"/>
              </w:rPr>
              <w:t xml:space="preserve"> gezielte Intern</w:t>
            </w:r>
            <w:r>
              <w:rPr>
                <w:rFonts w:ascii="Arial" w:hAnsi="Arial" w:cs="Arial"/>
                <w:sz w:val="22"/>
                <w:szCs w:val="22"/>
              </w:rPr>
              <w:t>etrecherche; gezielte Recherche</w:t>
            </w:r>
            <w:r w:rsidRPr="00B715DB">
              <w:rPr>
                <w:rFonts w:ascii="Arial" w:hAnsi="Arial" w:cs="Arial"/>
                <w:sz w:val="22"/>
                <w:szCs w:val="22"/>
              </w:rPr>
              <w:t xml:space="preserve"> in der Bibliothek; eine Mitschrift verfassen</w:t>
            </w:r>
          </w:p>
        </w:tc>
      </w:tr>
      <w:tr w:rsidR="00926FF4" w:rsidRPr="00B355DD" w14:paraId="27C3345B" w14:textId="77777777" w:rsidTr="00AF448D">
        <w:trPr>
          <w:jc w:val="center"/>
        </w:trPr>
        <w:tc>
          <w:tcPr>
            <w:tcW w:w="1418" w:type="dxa"/>
            <w:vMerge/>
            <w:tcBorders>
              <w:left w:val="single" w:sz="2" w:space="0" w:color="000000"/>
              <w:bottom w:val="single" w:sz="2" w:space="0" w:color="000000"/>
            </w:tcBorders>
            <w:vAlign w:val="center"/>
          </w:tcPr>
          <w:p w14:paraId="1136F0C7" w14:textId="77777777" w:rsidR="00926FF4" w:rsidRPr="00B715DB" w:rsidRDefault="00926FF4" w:rsidP="00AF448D">
            <w:pPr>
              <w:jc w:val="center"/>
              <w:rPr>
                <w:color w:val="auto"/>
                <w:lang w:val="de-DE"/>
              </w:rPr>
            </w:pPr>
          </w:p>
        </w:tc>
        <w:tc>
          <w:tcPr>
            <w:tcW w:w="5528" w:type="dxa"/>
            <w:tcBorders>
              <w:left w:val="single" w:sz="2" w:space="0" w:color="000000"/>
              <w:bottom w:val="single" w:sz="2" w:space="0" w:color="000000"/>
            </w:tcBorders>
          </w:tcPr>
          <w:p w14:paraId="03BFC030" w14:textId="77777777" w:rsidR="00926FF4" w:rsidRPr="00B715DB" w:rsidRDefault="00926FF4" w:rsidP="00AF4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sidRPr="00B715DB">
              <w:rPr>
                <w:color w:val="auto"/>
                <w:lang w:val="de-DE"/>
              </w:rPr>
              <w:t>Phänomene und Vorgänge der Natur beobachten und erforschen</w:t>
            </w:r>
          </w:p>
        </w:tc>
        <w:tc>
          <w:tcPr>
            <w:tcW w:w="7625" w:type="dxa"/>
            <w:tcBorders>
              <w:left w:val="single" w:sz="2" w:space="0" w:color="000000"/>
              <w:bottom w:val="single" w:sz="2" w:space="0" w:color="000000"/>
              <w:right w:val="single" w:sz="2" w:space="0" w:color="000000"/>
            </w:tcBorders>
          </w:tcPr>
          <w:p w14:paraId="6E3CA642" w14:textId="77777777" w:rsidR="00926FF4" w:rsidRPr="00B715DB" w:rsidRDefault="00926FF4" w:rsidP="00AF448D">
            <w:pPr>
              <w:pStyle w:val="TabellenInhalt"/>
              <w:rPr>
                <w:rFonts w:ascii="Arial" w:hAnsi="Arial" w:cs="Arial"/>
                <w:sz w:val="22"/>
                <w:szCs w:val="22"/>
              </w:rPr>
            </w:pPr>
            <w:r w:rsidRPr="00B715DB">
              <w:rPr>
                <w:rFonts w:ascii="Arial" w:hAnsi="Arial" w:cs="Arial"/>
                <w:sz w:val="22"/>
                <w:szCs w:val="22"/>
              </w:rPr>
              <w:t>Veränderungen eines Ökosystems beobachten und protokollieren; mögliche Ursachen finden</w:t>
            </w:r>
          </w:p>
        </w:tc>
      </w:tr>
      <w:tr w:rsidR="00926FF4" w:rsidRPr="00B355DD" w14:paraId="0CD92E08" w14:textId="77777777" w:rsidTr="00AF448D">
        <w:trPr>
          <w:jc w:val="center"/>
        </w:trPr>
        <w:tc>
          <w:tcPr>
            <w:tcW w:w="1418" w:type="dxa"/>
            <w:vMerge/>
            <w:tcBorders>
              <w:left w:val="single" w:sz="2" w:space="0" w:color="000000"/>
              <w:bottom w:val="single" w:sz="2" w:space="0" w:color="000000"/>
            </w:tcBorders>
            <w:vAlign w:val="center"/>
          </w:tcPr>
          <w:p w14:paraId="06BC3CA3" w14:textId="77777777" w:rsidR="00926FF4" w:rsidRPr="00B715DB" w:rsidRDefault="00926FF4" w:rsidP="00AF448D">
            <w:pPr>
              <w:jc w:val="center"/>
              <w:rPr>
                <w:color w:val="auto"/>
                <w:lang w:val="de-DE"/>
              </w:rPr>
            </w:pPr>
          </w:p>
        </w:tc>
        <w:tc>
          <w:tcPr>
            <w:tcW w:w="5528" w:type="dxa"/>
            <w:tcBorders>
              <w:left w:val="single" w:sz="2" w:space="0" w:color="000000"/>
              <w:bottom w:val="single" w:sz="2" w:space="0" w:color="000000"/>
            </w:tcBorders>
          </w:tcPr>
          <w:p w14:paraId="7E6EE7D1" w14:textId="77777777" w:rsidR="00926FF4" w:rsidRPr="00B715DB" w:rsidRDefault="00926FF4" w:rsidP="00AF4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sidRPr="00B715DB">
              <w:rPr>
                <w:color w:val="auto"/>
                <w:lang w:val="de-DE"/>
              </w:rPr>
              <w:t>sich mit naturwissenschaftlichen, technik- und umweltrelevanten Fragestellungen auseinandersetzen</w:t>
            </w:r>
          </w:p>
        </w:tc>
        <w:tc>
          <w:tcPr>
            <w:tcW w:w="7625" w:type="dxa"/>
            <w:tcBorders>
              <w:left w:val="single" w:sz="2" w:space="0" w:color="000000"/>
              <w:bottom w:val="single" w:sz="2" w:space="0" w:color="000000"/>
              <w:right w:val="single" w:sz="2" w:space="0" w:color="000000"/>
            </w:tcBorders>
          </w:tcPr>
          <w:p w14:paraId="7FC03C60" w14:textId="77777777" w:rsidR="00926FF4" w:rsidRPr="00B715DB" w:rsidRDefault="00926FF4" w:rsidP="00AF448D">
            <w:pPr>
              <w:pStyle w:val="TabellenInhalt"/>
              <w:rPr>
                <w:rFonts w:ascii="Arial" w:hAnsi="Arial" w:cs="Arial"/>
                <w:sz w:val="22"/>
                <w:szCs w:val="22"/>
              </w:rPr>
            </w:pPr>
            <w:r w:rsidRPr="00B715DB">
              <w:rPr>
                <w:rFonts w:ascii="Arial" w:hAnsi="Arial" w:cs="Arial"/>
                <w:sz w:val="22"/>
                <w:szCs w:val="22"/>
              </w:rPr>
              <w:t>Diskussion über aktuell geplante Maßnahmen (Flussverbauu</w:t>
            </w:r>
            <w:r>
              <w:rPr>
                <w:rFonts w:ascii="Arial" w:hAnsi="Arial" w:cs="Arial"/>
                <w:sz w:val="22"/>
                <w:szCs w:val="22"/>
              </w:rPr>
              <w:t>ng, Straßenbau, Waldnutzung, ...</w:t>
            </w:r>
            <w:r w:rsidRPr="00B715DB">
              <w:rPr>
                <w:rFonts w:ascii="Arial" w:hAnsi="Arial" w:cs="Arial"/>
                <w:sz w:val="22"/>
                <w:szCs w:val="22"/>
              </w:rPr>
              <w:t>) im Land; Auseinandersetzung mit Medienberichten</w:t>
            </w:r>
          </w:p>
        </w:tc>
      </w:tr>
      <w:tr w:rsidR="00926FF4" w:rsidRPr="00B355DD" w14:paraId="72956A10" w14:textId="77777777" w:rsidTr="00AF448D">
        <w:trPr>
          <w:trHeight w:val="20"/>
          <w:jc w:val="center"/>
        </w:trPr>
        <w:tc>
          <w:tcPr>
            <w:tcW w:w="1418" w:type="dxa"/>
            <w:vMerge/>
            <w:tcBorders>
              <w:left w:val="single" w:sz="2" w:space="0" w:color="000000"/>
              <w:bottom w:val="single" w:sz="2" w:space="0" w:color="000000"/>
            </w:tcBorders>
            <w:vAlign w:val="center"/>
          </w:tcPr>
          <w:p w14:paraId="02C7A5D4" w14:textId="77777777" w:rsidR="00926FF4" w:rsidRPr="00B715DB" w:rsidRDefault="00926FF4" w:rsidP="00AF448D">
            <w:pPr>
              <w:jc w:val="center"/>
              <w:rPr>
                <w:color w:val="auto"/>
                <w:lang w:val="de-DE"/>
              </w:rPr>
            </w:pPr>
          </w:p>
        </w:tc>
        <w:tc>
          <w:tcPr>
            <w:tcW w:w="5528" w:type="dxa"/>
            <w:tcBorders>
              <w:left w:val="single" w:sz="2" w:space="0" w:color="000000"/>
              <w:bottom w:val="single" w:sz="2" w:space="0" w:color="000000"/>
            </w:tcBorders>
          </w:tcPr>
          <w:p w14:paraId="40315CFB" w14:textId="77777777" w:rsidR="00926FF4" w:rsidRPr="00B715DB" w:rsidRDefault="00926FF4" w:rsidP="00AF4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sidRPr="00B715DB">
              <w:rPr>
                <w:color w:val="auto"/>
                <w:lang w:val="de-DE"/>
              </w:rPr>
              <w:t>Untersuchunge</w:t>
            </w:r>
            <w:r>
              <w:rPr>
                <w:color w:val="auto"/>
                <w:lang w:val="de-DE"/>
              </w:rPr>
              <w:t>n mit fachspezifischen Methoden;</w:t>
            </w:r>
            <w:r w:rsidRPr="00B715DB">
              <w:rPr>
                <w:color w:val="auto"/>
                <w:lang w:val="de-DE"/>
              </w:rPr>
              <w:t xml:space="preserve"> gezielt Daten und Informationen sammeln, ordnen, vergleichen und interpretieren</w:t>
            </w:r>
          </w:p>
        </w:tc>
        <w:tc>
          <w:tcPr>
            <w:tcW w:w="7625" w:type="dxa"/>
            <w:tcBorders>
              <w:left w:val="single" w:sz="2" w:space="0" w:color="000000"/>
              <w:bottom w:val="single" w:sz="2" w:space="0" w:color="000000"/>
              <w:right w:val="single" w:sz="2" w:space="0" w:color="000000"/>
            </w:tcBorders>
          </w:tcPr>
          <w:p w14:paraId="40C8CE0C" w14:textId="77777777" w:rsidR="00926FF4" w:rsidRPr="00B715DB" w:rsidRDefault="00926FF4" w:rsidP="00AF448D">
            <w:pPr>
              <w:pStyle w:val="TabellenInhalt"/>
              <w:rPr>
                <w:rFonts w:ascii="Arial" w:hAnsi="Arial" w:cs="Arial"/>
                <w:sz w:val="22"/>
                <w:szCs w:val="22"/>
              </w:rPr>
            </w:pPr>
            <w:r w:rsidRPr="00B715DB">
              <w:rPr>
                <w:rFonts w:ascii="Arial" w:hAnsi="Arial" w:cs="Arial"/>
                <w:sz w:val="22"/>
                <w:szCs w:val="22"/>
              </w:rPr>
              <w:t>Bodenproben analysieren; botanische und/oder zoologische Bestimmungsübungen; Biotoperhebungsbogen erstellen; Wassergüte bestimmen</w:t>
            </w:r>
          </w:p>
        </w:tc>
      </w:tr>
    </w:tbl>
    <w:p w14:paraId="6912E17E" w14:textId="77777777" w:rsidR="00926FF4" w:rsidRDefault="00926FF4" w:rsidP="00926FF4">
      <w:pPr>
        <w:jc w:val="center"/>
      </w:pPr>
    </w:p>
    <w:tbl>
      <w:tblPr>
        <w:tblW w:w="0" w:type="auto"/>
        <w:jc w:val="center"/>
        <w:tblInd w:w="-54" w:type="dxa"/>
        <w:tblLayout w:type="fixed"/>
        <w:tblCellMar>
          <w:top w:w="55" w:type="dxa"/>
          <w:left w:w="55" w:type="dxa"/>
          <w:bottom w:w="55" w:type="dxa"/>
          <w:right w:w="55" w:type="dxa"/>
        </w:tblCellMar>
        <w:tblLook w:val="0000" w:firstRow="0" w:lastRow="0" w:firstColumn="0" w:lastColumn="0" w:noHBand="0" w:noVBand="0"/>
      </w:tblPr>
      <w:tblGrid>
        <w:gridCol w:w="1418"/>
        <w:gridCol w:w="5528"/>
        <w:gridCol w:w="7625"/>
      </w:tblGrid>
      <w:tr w:rsidR="00926FF4" w:rsidRPr="00B355DD" w14:paraId="25F424DD" w14:textId="77777777" w:rsidTr="00AF448D">
        <w:trPr>
          <w:jc w:val="center"/>
        </w:trPr>
        <w:tc>
          <w:tcPr>
            <w:tcW w:w="1418" w:type="dxa"/>
            <w:tcBorders>
              <w:top w:val="single" w:sz="2" w:space="0" w:color="000000"/>
              <w:left w:val="single" w:sz="2" w:space="0" w:color="000000"/>
              <w:bottom w:val="single" w:sz="2" w:space="0" w:color="000000"/>
            </w:tcBorders>
          </w:tcPr>
          <w:p w14:paraId="14619E61" w14:textId="5968DE69" w:rsidR="00926FF4" w:rsidRPr="00F87571" w:rsidRDefault="00926FF4" w:rsidP="009F43BE">
            <w:pPr>
              <w:pStyle w:val="TabellenInhalt"/>
              <w:rPr>
                <w:rFonts w:ascii="Arial" w:hAnsi="Arial" w:cs="Arial"/>
                <w:sz w:val="22"/>
                <w:szCs w:val="22"/>
              </w:rPr>
            </w:pPr>
            <w:r w:rsidRPr="00B715DB">
              <w:rPr>
                <w:rFonts w:ascii="Arial" w:hAnsi="Arial" w:cs="Arial"/>
                <w:b/>
                <w:sz w:val="22"/>
                <w:szCs w:val="22"/>
              </w:rPr>
              <w:t>Kompetenz</w:t>
            </w:r>
            <w:r w:rsidR="009F43BE" w:rsidRPr="009F43BE">
              <w:rPr>
                <w:rStyle w:val="Funotenzeichen"/>
                <w:rFonts w:ascii="Arial" w:hAnsi="Arial" w:cs="Arial"/>
                <w:sz w:val="32"/>
                <w:szCs w:val="32"/>
              </w:rPr>
              <w:footnoteReference w:customMarkFollows="1" w:id="2"/>
              <w:sym w:font="Symbol" w:char="F02A"/>
            </w:r>
          </w:p>
        </w:tc>
        <w:tc>
          <w:tcPr>
            <w:tcW w:w="5528" w:type="dxa"/>
            <w:tcBorders>
              <w:top w:val="single" w:sz="2" w:space="0" w:color="000000"/>
              <w:left w:val="single" w:sz="2" w:space="0" w:color="000000"/>
              <w:bottom w:val="single" w:sz="2" w:space="0" w:color="000000"/>
            </w:tcBorders>
          </w:tcPr>
          <w:p w14:paraId="0005AF88" w14:textId="77777777" w:rsidR="00926FF4" w:rsidRPr="00B715DB" w:rsidRDefault="00926FF4" w:rsidP="00AF448D">
            <w:pPr>
              <w:pStyle w:val="TabellenInhalt"/>
              <w:rPr>
                <w:rFonts w:ascii="Arial" w:hAnsi="Arial" w:cs="Arial"/>
                <w:b/>
                <w:sz w:val="22"/>
                <w:szCs w:val="22"/>
              </w:rPr>
            </w:pPr>
            <w:r w:rsidRPr="00B715DB">
              <w:rPr>
                <w:rFonts w:ascii="Arial" w:hAnsi="Arial" w:cs="Arial"/>
                <w:b/>
                <w:sz w:val="22"/>
                <w:szCs w:val="22"/>
              </w:rPr>
              <w:t>Teilkompetenz</w:t>
            </w:r>
          </w:p>
        </w:tc>
        <w:tc>
          <w:tcPr>
            <w:tcW w:w="7625" w:type="dxa"/>
            <w:tcBorders>
              <w:top w:val="single" w:sz="2" w:space="0" w:color="000000"/>
              <w:left w:val="single" w:sz="2" w:space="0" w:color="000000"/>
              <w:bottom w:val="single" w:sz="2" w:space="0" w:color="000000"/>
              <w:right w:val="single" w:sz="2" w:space="0" w:color="000000"/>
            </w:tcBorders>
          </w:tcPr>
          <w:p w14:paraId="752BA209" w14:textId="77777777" w:rsidR="00926FF4" w:rsidRPr="00B715DB" w:rsidRDefault="00926FF4" w:rsidP="00AF448D">
            <w:pPr>
              <w:pStyle w:val="TabellenInhalt"/>
              <w:rPr>
                <w:rFonts w:ascii="Arial" w:hAnsi="Arial" w:cs="Arial"/>
                <w:b/>
                <w:sz w:val="22"/>
                <w:szCs w:val="22"/>
              </w:rPr>
            </w:pPr>
            <w:r w:rsidRPr="00B715DB">
              <w:rPr>
                <w:rFonts w:ascii="Arial" w:hAnsi="Arial" w:cs="Arial"/>
                <w:b/>
                <w:sz w:val="22"/>
                <w:szCs w:val="22"/>
              </w:rPr>
              <w:t>mögliche Methoden zum Erlangen der Teilkompetenzen</w:t>
            </w:r>
          </w:p>
        </w:tc>
      </w:tr>
      <w:tr w:rsidR="00926FF4" w:rsidRPr="00B355DD" w14:paraId="39F63C3E" w14:textId="77777777" w:rsidTr="00AF448D">
        <w:trPr>
          <w:jc w:val="center"/>
        </w:trPr>
        <w:tc>
          <w:tcPr>
            <w:tcW w:w="1418" w:type="dxa"/>
            <w:tcBorders>
              <w:left w:val="single" w:sz="2" w:space="0" w:color="000000"/>
              <w:bottom w:val="single" w:sz="2" w:space="0" w:color="000000"/>
            </w:tcBorders>
            <w:vAlign w:val="center"/>
          </w:tcPr>
          <w:p w14:paraId="223701C9" w14:textId="77777777" w:rsidR="00926FF4" w:rsidRPr="00F87571" w:rsidRDefault="00926FF4" w:rsidP="00AF448D">
            <w:pPr>
              <w:spacing w:before="120" w:after="120"/>
              <w:jc w:val="center"/>
              <w:rPr>
                <w:color w:val="auto"/>
              </w:rPr>
            </w:pPr>
            <w:r w:rsidRPr="00F87571">
              <w:rPr>
                <w:color w:val="auto"/>
              </w:rPr>
              <w:t>3</w:t>
            </w:r>
          </w:p>
        </w:tc>
        <w:tc>
          <w:tcPr>
            <w:tcW w:w="5528" w:type="dxa"/>
            <w:tcBorders>
              <w:left w:val="single" w:sz="2" w:space="0" w:color="000000"/>
              <w:bottom w:val="single" w:sz="2" w:space="0" w:color="000000"/>
            </w:tcBorders>
          </w:tcPr>
          <w:p w14:paraId="334C4B25" w14:textId="77777777" w:rsidR="00926FF4" w:rsidRPr="00CC5EF5" w:rsidRDefault="00926FF4" w:rsidP="00AF448D">
            <w:pPr>
              <w:spacing w:before="120" w:after="120"/>
              <w:rPr>
                <w:color w:val="auto"/>
                <w:lang w:val="de-DE"/>
              </w:rPr>
            </w:pPr>
            <w:r w:rsidRPr="00CC5EF5">
              <w:rPr>
                <w:color w:val="auto"/>
                <w:lang w:val="de-DE"/>
              </w:rPr>
              <w:t>Gesetzmäßigkeiten, Zusammenhänge und Wechselwirkungen erkennen</w:t>
            </w:r>
          </w:p>
        </w:tc>
        <w:tc>
          <w:tcPr>
            <w:tcW w:w="7625" w:type="dxa"/>
            <w:tcBorders>
              <w:left w:val="single" w:sz="2" w:space="0" w:color="000000"/>
              <w:bottom w:val="single" w:sz="2" w:space="0" w:color="000000"/>
              <w:right w:val="single" w:sz="2" w:space="0" w:color="000000"/>
            </w:tcBorders>
          </w:tcPr>
          <w:p w14:paraId="10EB9D17" w14:textId="77777777" w:rsidR="00926FF4" w:rsidRPr="00CC5EF5" w:rsidRDefault="00926FF4" w:rsidP="00AF4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sidRPr="00CC5EF5">
              <w:rPr>
                <w:color w:val="auto"/>
                <w:lang w:val="de-DE"/>
              </w:rPr>
              <w:t>gesammelte Daten interpretieren und vergleichen</w:t>
            </w:r>
          </w:p>
        </w:tc>
      </w:tr>
      <w:tr w:rsidR="00926FF4" w:rsidRPr="00B355DD" w14:paraId="5EBED4A4" w14:textId="77777777" w:rsidTr="00AF448D">
        <w:trPr>
          <w:jc w:val="center"/>
        </w:trPr>
        <w:tc>
          <w:tcPr>
            <w:tcW w:w="1418" w:type="dxa"/>
            <w:tcBorders>
              <w:left w:val="single" w:sz="2" w:space="0" w:color="000000"/>
              <w:bottom w:val="single" w:sz="2" w:space="0" w:color="000000"/>
            </w:tcBorders>
            <w:vAlign w:val="center"/>
          </w:tcPr>
          <w:p w14:paraId="3671FBE7" w14:textId="77777777" w:rsidR="00926FF4" w:rsidRPr="00F87571" w:rsidRDefault="00926FF4" w:rsidP="00AF448D">
            <w:pPr>
              <w:spacing w:before="120" w:after="120"/>
              <w:jc w:val="center"/>
              <w:rPr>
                <w:color w:val="auto"/>
              </w:rPr>
            </w:pPr>
            <w:r w:rsidRPr="00F87571">
              <w:rPr>
                <w:color w:val="auto"/>
              </w:rPr>
              <w:t>4</w:t>
            </w:r>
          </w:p>
        </w:tc>
        <w:tc>
          <w:tcPr>
            <w:tcW w:w="5528" w:type="dxa"/>
            <w:tcBorders>
              <w:left w:val="single" w:sz="2" w:space="0" w:color="000000"/>
              <w:bottom w:val="single" w:sz="2" w:space="0" w:color="000000"/>
            </w:tcBorders>
          </w:tcPr>
          <w:p w14:paraId="4DD99D8A" w14:textId="77777777" w:rsidR="00926FF4" w:rsidRPr="00CC5EF5" w:rsidRDefault="00926FF4" w:rsidP="00AF448D">
            <w:pPr>
              <w:spacing w:before="120" w:after="120"/>
              <w:rPr>
                <w:color w:val="auto"/>
                <w:lang w:val="de-DE"/>
              </w:rPr>
            </w:pPr>
            <w:r w:rsidRPr="00CC5EF5">
              <w:rPr>
                <w:color w:val="auto"/>
                <w:lang w:val="de-DE"/>
              </w:rPr>
              <w:t>in kritischer Auseinandersetzung mithilfe der erworbenen Fertigkeiten und Kenntnisse zu aktuellen gesellschaftlichen Fragen Stellung nehmen</w:t>
            </w:r>
          </w:p>
        </w:tc>
        <w:tc>
          <w:tcPr>
            <w:tcW w:w="7625" w:type="dxa"/>
            <w:tcBorders>
              <w:left w:val="single" w:sz="2" w:space="0" w:color="000000"/>
              <w:bottom w:val="single" w:sz="2" w:space="0" w:color="000000"/>
              <w:right w:val="single" w:sz="2" w:space="0" w:color="000000"/>
            </w:tcBorders>
          </w:tcPr>
          <w:p w14:paraId="307DA20F" w14:textId="77777777" w:rsidR="00926FF4" w:rsidRPr="00CC5EF5" w:rsidRDefault="00926FF4" w:rsidP="00AF4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sidRPr="00CC5EF5">
              <w:rPr>
                <w:color w:val="auto"/>
                <w:lang w:val="de-DE"/>
              </w:rPr>
              <w:t>Diskussion über aktuell geplante Maßnahmen (Flussverbauung, Straßenbau, Waldnutzung,...) im Land; Auseinandersetzung mit Medienberichten</w:t>
            </w:r>
          </w:p>
        </w:tc>
      </w:tr>
      <w:tr w:rsidR="00926FF4" w:rsidRPr="00B355DD" w14:paraId="35639E45" w14:textId="77777777" w:rsidTr="00AF448D">
        <w:trPr>
          <w:jc w:val="center"/>
        </w:trPr>
        <w:tc>
          <w:tcPr>
            <w:tcW w:w="1418" w:type="dxa"/>
            <w:vMerge w:val="restart"/>
            <w:tcBorders>
              <w:left w:val="single" w:sz="2" w:space="0" w:color="000000"/>
              <w:bottom w:val="single" w:sz="2" w:space="0" w:color="000000"/>
            </w:tcBorders>
            <w:vAlign w:val="center"/>
          </w:tcPr>
          <w:p w14:paraId="59F08473" w14:textId="77777777" w:rsidR="00926FF4" w:rsidRPr="00F87571" w:rsidRDefault="00926FF4" w:rsidP="00AF448D">
            <w:pPr>
              <w:spacing w:before="120" w:after="120"/>
              <w:jc w:val="center"/>
              <w:rPr>
                <w:color w:val="auto"/>
              </w:rPr>
            </w:pPr>
            <w:r w:rsidRPr="00F87571">
              <w:rPr>
                <w:color w:val="auto"/>
              </w:rPr>
              <w:t>5</w:t>
            </w:r>
          </w:p>
        </w:tc>
        <w:tc>
          <w:tcPr>
            <w:tcW w:w="5528" w:type="dxa"/>
            <w:tcBorders>
              <w:left w:val="single" w:sz="2" w:space="0" w:color="000000"/>
              <w:bottom w:val="single" w:sz="2" w:space="0" w:color="000000"/>
            </w:tcBorders>
          </w:tcPr>
          <w:p w14:paraId="7B1606B1" w14:textId="77777777" w:rsidR="00926FF4" w:rsidRPr="00CC5EF5" w:rsidRDefault="00926FF4" w:rsidP="00AF448D">
            <w:pPr>
              <w:spacing w:before="120" w:after="120"/>
              <w:rPr>
                <w:color w:val="auto"/>
                <w:lang w:val="de-DE"/>
              </w:rPr>
            </w:pPr>
            <w:r w:rsidRPr="00CC5EF5">
              <w:rPr>
                <w:color w:val="auto"/>
                <w:lang w:val="de-DE"/>
              </w:rPr>
              <w:t>mit Laborgeräten sachgerecht umgehen, verschiedene Arbeitstechniken anwenden</w:t>
            </w:r>
          </w:p>
        </w:tc>
        <w:tc>
          <w:tcPr>
            <w:tcW w:w="7625" w:type="dxa"/>
            <w:tcBorders>
              <w:left w:val="single" w:sz="2" w:space="0" w:color="000000"/>
              <w:bottom w:val="single" w:sz="2" w:space="0" w:color="000000"/>
              <w:right w:val="single" w:sz="2" w:space="0" w:color="000000"/>
            </w:tcBorders>
          </w:tcPr>
          <w:p w14:paraId="170BA91E" w14:textId="77777777" w:rsidR="00926FF4" w:rsidRPr="00CC5EF5" w:rsidRDefault="00926FF4" w:rsidP="00AF4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Pr>
                <w:color w:val="auto"/>
                <w:lang w:val="de-DE"/>
              </w:rPr>
              <w:t>Wasserproben nehmen; Bodenproben nehmen; Lebendmaterial sammeln;</w:t>
            </w:r>
            <w:r w:rsidRPr="00CC5EF5">
              <w:rPr>
                <w:color w:val="auto"/>
                <w:lang w:val="de-DE"/>
              </w:rPr>
              <w:t xml:space="preserve"> Tierfallen errichten</w:t>
            </w:r>
          </w:p>
        </w:tc>
      </w:tr>
      <w:tr w:rsidR="00926FF4" w:rsidRPr="00B355DD" w14:paraId="4657EA05" w14:textId="77777777" w:rsidTr="00AF448D">
        <w:trPr>
          <w:jc w:val="center"/>
        </w:trPr>
        <w:tc>
          <w:tcPr>
            <w:tcW w:w="1418" w:type="dxa"/>
            <w:vMerge/>
            <w:tcBorders>
              <w:left w:val="single" w:sz="2" w:space="0" w:color="000000"/>
              <w:bottom w:val="single" w:sz="2" w:space="0" w:color="000000"/>
            </w:tcBorders>
            <w:vAlign w:val="center"/>
          </w:tcPr>
          <w:p w14:paraId="49BB83A6" w14:textId="77777777" w:rsidR="00926FF4" w:rsidRPr="00B715DB" w:rsidRDefault="00926FF4" w:rsidP="00AF448D">
            <w:pPr>
              <w:pStyle w:val="TabellenInhalt"/>
              <w:rPr>
                <w:rFonts w:ascii="Arial" w:hAnsi="Arial" w:cs="Arial"/>
                <w:sz w:val="22"/>
                <w:szCs w:val="22"/>
              </w:rPr>
            </w:pPr>
          </w:p>
        </w:tc>
        <w:tc>
          <w:tcPr>
            <w:tcW w:w="5528" w:type="dxa"/>
            <w:tcBorders>
              <w:left w:val="single" w:sz="2" w:space="0" w:color="000000"/>
              <w:bottom w:val="single" w:sz="2" w:space="0" w:color="000000"/>
            </w:tcBorders>
          </w:tcPr>
          <w:p w14:paraId="39B65531" w14:textId="77777777" w:rsidR="00926FF4" w:rsidRPr="00CC5EF5" w:rsidRDefault="00926FF4" w:rsidP="00AF448D">
            <w:pPr>
              <w:spacing w:before="120" w:after="120"/>
              <w:rPr>
                <w:color w:val="auto"/>
                <w:lang w:val="de-DE"/>
              </w:rPr>
            </w:pPr>
            <w:r w:rsidRPr="00CC5EF5">
              <w:rPr>
                <w:color w:val="auto"/>
                <w:lang w:val="de-DE"/>
              </w:rPr>
              <w:t>mit Chemikalien und Stoffen aus Labor und Umwelt verantwortungsvoll umgehen</w:t>
            </w:r>
          </w:p>
        </w:tc>
        <w:tc>
          <w:tcPr>
            <w:tcW w:w="7625" w:type="dxa"/>
            <w:tcBorders>
              <w:left w:val="single" w:sz="2" w:space="0" w:color="000000"/>
              <w:bottom w:val="single" w:sz="2" w:space="0" w:color="000000"/>
              <w:right w:val="single" w:sz="2" w:space="0" w:color="000000"/>
            </w:tcBorders>
          </w:tcPr>
          <w:p w14:paraId="22EF0322" w14:textId="77777777" w:rsidR="00926FF4" w:rsidRPr="00CC5EF5" w:rsidRDefault="00926FF4" w:rsidP="00AF4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auto"/>
                <w:lang w:val="de-DE"/>
              </w:rPr>
            </w:pPr>
            <w:r>
              <w:rPr>
                <w:color w:val="auto"/>
                <w:lang w:val="de-DE"/>
              </w:rPr>
              <w:t xml:space="preserve">chemische Wasseranalysen machen; </w:t>
            </w:r>
            <w:proofErr w:type="spellStart"/>
            <w:r>
              <w:rPr>
                <w:color w:val="auto"/>
                <w:lang w:val="de-DE"/>
              </w:rPr>
              <w:t>Herbarisieren</w:t>
            </w:r>
            <w:proofErr w:type="spellEnd"/>
            <w:r>
              <w:rPr>
                <w:color w:val="auto"/>
                <w:lang w:val="de-DE"/>
              </w:rPr>
              <w:t>;</w:t>
            </w:r>
            <w:r w:rsidRPr="00CC5EF5">
              <w:rPr>
                <w:color w:val="auto"/>
                <w:lang w:val="de-DE"/>
              </w:rPr>
              <w:t xml:space="preserve"> Mikroskopieren</w:t>
            </w:r>
          </w:p>
        </w:tc>
      </w:tr>
    </w:tbl>
    <w:p w14:paraId="35B9A446" w14:textId="77777777" w:rsidR="00926FF4" w:rsidRPr="00926FF4" w:rsidRDefault="00926FF4" w:rsidP="00926FF4">
      <w:pPr>
        <w:rPr>
          <w:sz w:val="18"/>
          <w:szCs w:val="18"/>
          <w:lang w:val="de-DE"/>
        </w:rPr>
      </w:pPr>
    </w:p>
    <w:sectPr w:rsidR="00926FF4" w:rsidRPr="00926FF4" w:rsidSect="00892E8C">
      <w:headerReference w:type="default" r:id="rId8"/>
      <w:footerReference w:type="default" r:id="rId9"/>
      <w:pgSz w:w="16840" w:h="11901" w:orient="landscape"/>
      <w:pgMar w:top="1134" w:right="567" w:bottom="567" w:left="567" w:header="567" w:footer="567"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2A28E" w14:textId="77777777" w:rsidR="00881BEB" w:rsidRDefault="00881BEB">
      <w:pPr>
        <w:spacing w:line="240" w:lineRule="auto"/>
      </w:pPr>
      <w:r>
        <w:separator/>
      </w:r>
    </w:p>
  </w:endnote>
  <w:endnote w:type="continuationSeparator" w:id="0">
    <w:p w14:paraId="62572BBC" w14:textId="77777777" w:rsidR="00881BEB" w:rsidRDefault="00881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imHei">
    <w:altName w:val="黑体"/>
    <w:panose1 w:val="00000000000000000000"/>
    <w:charset w:val="86"/>
    <w:family w:val="modern"/>
    <w:notTrueType/>
    <w:pitch w:val="fixed"/>
    <w:sig w:usb0="00000001" w:usb1="080E0000" w:usb2="00000010" w:usb3="00000000" w:csb0="00040000" w:csb1="00000000"/>
  </w:font>
  <w:font w:name="Comic Sans MS">
    <w:panose1 w:val="030F07020303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altName w:val="Meiryo"/>
    <w:panose1 w:val="00000000000000000000"/>
    <w:charset w:val="80"/>
    <w:family w:val="roman"/>
    <w:notTrueType/>
    <w:pitch w:val="fixed"/>
    <w:sig w:usb0="00000000"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28C41" w14:textId="77777777" w:rsidR="00881BEB" w:rsidRPr="00F87571" w:rsidRDefault="00025604" w:rsidP="00881BEB">
    <w:pPr>
      <w:pStyle w:val="Fuzeile"/>
      <w:rPr>
        <w:lang w:val="de-DE"/>
      </w:rPr>
    </w:pPr>
    <w:r>
      <w:pict w14:anchorId="65B93670">
        <v:rect id="_x0000_i1026" style="width:0;height:1.5pt" o:hralign="center" o:hrstd="t" o:hr="t" fillcolor="#aaa" stroked="f"/>
      </w:pict>
    </w:r>
  </w:p>
  <w:p w14:paraId="3DDB4F1D" w14:textId="77777777" w:rsidR="00881BEB" w:rsidRPr="00F87571" w:rsidRDefault="00881BEB" w:rsidP="00881BEB">
    <w:pPr>
      <w:pStyle w:val="Fuzeile"/>
    </w:pPr>
    <w:r w:rsidRPr="00F87571">
      <w:rPr>
        <w:rStyle w:val="Seitenzahl"/>
      </w:rPr>
      <w:fldChar w:fldCharType="begin"/>
    </w:r>
    <w:r w:rsidRPr="00F87571">
      <w:rPr>
        <w:rStyle w:val="Seitenzahl"/>
        <w:rFonts w:ascii="Arial" w:hAnsi="Arial"/>
      </w:rPr>
      <w:instrText xml:space="preserve"> </w:instrText>
    </w:r>
    <w:r>
      <w:rPr>
        <w:rStyle w:val="Seitenzahl"/>
        <w:rFonts w:ascii="Arial" w:hAnsi="Arial"/>
      </w:rPr>
      <w:instrText>PAGE</w:instrText>
    </w:r>
    <w:r w:rsidRPr="00F87571">
      <w:rPr>
        <w:rStyle w:val="Seitenzahl"/>
        <w:rFonts w:ascii="Arial" w:hAnsi="Arial"/>
      </w:rPr>
      <w:instrText xml:space="preserve"> </w:instrText>
    </w:r>
    <w:r w:rsidRPr="00F87571">
      <w:rPr>
        <w:rStyle w:val="Seitenzahl"/>
      </w:rPr>
      <w:fldChar w:fldCharType="separate"/>
    </w:r>
    <w:r w:rsidR="00025604">
      <w:rPr>
        <w:rStyle w:val="Seitenzahl"/>
        <w:rFonts w:ascii="Arial" w:hAnsi="Arial"/>
        <w:noProof/>
      </w:rPr>
      <w:t>11</w:t>
    </w:r>
    <w:r w:rsidRPr="00F87571">
      <w:rPr>
        <w:rStyle w:val="Seitenzahl"/>
      </w:rPr>
      <w:fldChar w:fldCharType="end"/>
    </w:r>
    <w:r w:rsidRPr="00F87571">
      <w:rPr>
        <w:rStyle w:val="Seitenzahl"/>
        <w:rFonts w:ascii="Arial" w:hAnsi="Arial"/>
      </w:rPr>
      <w:t xml:space="preserve"> von </w:t>
    </w:r>
    <w:r w:rsidRPr="00F87571">
      <w:rPr>
        <w:rStyle w:val="Seitenzahl"/>
      </w:rPr>
      <w:fldChar w:fldCharType="begin"/>
    </w:r>
    <w:r w:rsidRPr="00F87571">
      <w:rPr>
        <w:rStyle w:val="Seitenzahl"/>
        <w:rFonts w:ascii="Arial" w:hAnsi="Arial"/>
      </w:rPr>
      <w:instrText xml:space="preserve"> </w:instrText>
    </w:r>
    <w:r>
      <w:rPr>
        <w:rStyle w:val="Seitenzahl"/>
        <w:rFonts w:ascii="Arial" w:hAnsi="Arial"/>
      </w:rPr>
      <w:instrText>NUMPAGES</w:instrText>
    </w:r>
    <w:r w:rsidRPr="00F87571">
      <w:rPr>
        <w:rStyle w:val="Seitenzahl"/>
        <w:rFonts w:ascii="Arial" w:hAnsi="Arial"/>
      </w:rPr>
      <w:instrText xml:space="preserve"> </w:instrText>
    </w:r>
    <w:r w:rsidRPr="00F87571">
      <w:rPr>
        <w:rStyle w:val="Seitenzahl"/>
      </w:rPr>
      <w:fldChar w:fldCharType="separate"/>
    </w:r>
    <w:r w:rsidR="00025604">
      <w:rPr>
        <w:rStyle w:val="Seitenzahl"/>
        <w:rFonts w:ascii="Arial" w:hAnsi="Arial"/>
        <w:noProof/>
      </w:rPr>
      <w:t>20</w:t>
    </w:r>
    <w:r w:rsidRPr="00F87571">
      <w:rPr>
        <w:rStyle w:val="Seitenzahl"/>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0F76F" w14:textId="77777777" w:rsidR="00881BEB" w:rsidRDefault="00881BEB">
      <w:pPr>
        <w:spacing w:line="240" w:lineRule="auto"/>
      </w:pPr>
      <w:r>
        <w:separator/>
      </w:r>
    </w:p>
  </w:footnote>
  <w:footnote w:type="continuationSeparator" w:id="0">
    <w:p w14:paraId="1649932A" w14:textId="77777777" w:rsidR="00881BEB" w:rsidRDefault="00881BEB">
      <w:pPr>
        <w:spacing w:line="240" w:lineRule="auto"/>
      </w:pPr>
      <w:r>
        <w:continuationSeparator/>
      </w:r>
    </w:p>
  </w:footnote>
  <w:footnote w:id="1">
    <w:p w14:paraId="6185FEED" w14:textId="77777777" w:rsidR="00881BEB" w:rsidRPr="004740C6" w:rsidRDefault="00881BEB" w:rsidP="00572141">
      <w:pPr>
        <w:pStyle w:val="Funotentext"/>
        <w:rPr>
          <w:sz w:val="16"/>
          <w:szCs w:val="16"/>
        </w:rPr>
      </w:pPr>
      <w:r>
        <w:rPr>
          <w:rStyle w:val="Funotenzeichen"/>
        </w:rPr>
        <w:footnoteRef/>
      </w:r>
      <w:r>
        <w:tab/>
      </w:r>
      <w:r w:rsidRPr="004740C6">
        <w:rPr>
          <w:sz w:val="16"/>
          <w:szCs w:val="16"/>
        </w:rPr>
        <w:t>aus den Rahmenrichtlinien des Landes für die Festlegung der Curricula in den deutschsprachigen Gymnasien und Fachoberschulen</w:t>
      </w:r>
    </w:p>
  </w:footnote>
  <w:footnote w:id="2">
    <w:p w14:paraId="02FC56AF" w14:textId="77777777" w:rsidR="006A5B22" w:rsidRDefault="009F43BE" w:rsidP="006A5B22">
      <w:pPr>
        <w:pStyle w:val="NurText1"/>
        <w:tabs>
          <w:tab w:val="left" w:pos="284"/>
        </w:tabs>
        <w:ind w:left="284" w:hanging="284"/>
        <w:rPr>
          <w:rFonts w:ascii="Arial" w:hAnsi="Arial" w:cs="Arial"/>
          <w:sz w:val="22"/>
          <w:szCs w:val="22"/>
          <w:lang w:val="de-DE" w:eastAsia="it-IT"/>
        </w:rPr>
      </w:pPr>
      <w:r w:rsidRPr="006A5B22">
        <w:rPr>
          <w:rStyle w:val="Funotenzeichen"/>
          <w:sz w:val="32"/>
          <w:szCs w:val="32"/>
        </w:rPr>
        <w:sym w:font="Symbol" w:char="F02A"/>
      </w:r>
      <w:r>
        <w:t xml:space="preserve"> </w:t>
      </w:r>
      <w:proofErr w:type="spellStart"/>
      <w:r w:rsidR="006A5B22" w:rsidRPr="00AC5264">
        <w:rPr>
          <w:b/>
          <w:sz w:val="16"/>
          <w:szCs w:val="16"/>
        </w:rPr>
        <w:t>Kompetenzen</w:t>
      </w:r>
      <w:proofErr w:type="spellEnd"/>
      <w:r w:rsidR="006A5B22" w:rsidRPr="00AC5264">
        <w:rPr>
          <w:b/>
          <w:sz w:val="16"/>
          <w:szCs w:val="16"/>
        </w:rPr>
        <w:t xml:space="preserve"> (</w:t>
      </w:r>
      <w:proofErr w:type="spellStart"/>
      <w:r w:rsidR="006A5B22" w:rsidRPr="00AC5264">
        <w:rPr>
          <w:b/>
          <w:sz w:val="16"/>
          <w:szCs w:val="16"/>
        </w:rPr>
        <w:t>aus</w:t>
      </w:r>
      <w:proofErr w:type="spellEnd"/>
      <w:r w:rsidR="006A5B22" w:rsidRPr="00AC5264">
        <w:rPr>
          <w:b/>
          <w:sz w:val="16"/>
          <w:szCs w:val="16"/>
        </w:rPr>
        <w:t xml:space="preserve"> RRL)</w:t>
      </w:r>
    </w:p>
    <w:p w14:paraId="25961BFE" w14:textId="77777777" w:rsidR="006A5B22" w:rsidRPr="00C12BD7" w:rsidRDefault="006A5B22" w:rsidP="006A5B22">
      <w:pPr>
        <w:numPr>
          <w:ilvl w:val="0"/>
          <w:numId w:val="16"/>
        </w:numPr>
        <w:autoSpaceDE w:val="0"/>
        <w:autoSpaceDN w:val="0"/>
        <w:adjustRightInd w:val="0"/>
        <w:spacing w:before="60" w:line="240" w:lineRule="auto"/>
        <w:ind w:left="511" w:hanging="227"/>
        <w:rPr>
          <w:color w:val="auto"/>
          <w:sz w:val="16"/>
          <w:szCs w:val="16"/>
          <w:lang w:val="de-DE"/>
        </w:rPr>
      </w:pPr>
      <w:r w:rsidRPr="00C12BD7">
        <w:rPr>
          <w:color w:val="auto"/>
          <w:sz w:val="16"/>
          <w:szCs w:val="16"/>
          <w:lang w:val="de-DE"/>
        </w:rPr>
        <w:t>Phänomene und Vorgänge der Natur beobachten und erforschen, sich mit naturwissenschaftlichen, technik-und umweltrelevanten Fragestellungen auseinandersetzen, diese mit vielfältigen sowie fachspezifischen Methoden untersuchen, gezielt Daten und Informationen sammeln, ordnen, vergleichen und interpretieren</w:t>
      </w:r>
    </w:p>
    <w:p w14:paraId="0ABCB464" w14:textId="77777777" w:rsidR="006A5B22" w:rsidRPr="00C12BD7" w:rsidRDefault="006A5B22" w:rsidP="006A5B22">
      <w:pPr>
        <w:numPr>
          <w:ilvl w:val="0"/>
          <w:numId w:val="16"/>
        </w:numPr>
        <w:autoSpaceDE w:val="0"/>
        <w:autoSpaceDN w:val="0"/>
        <w:adjustRightInd w:val="0"/>
        <w:spacing w:before="60" w:line="240" w:lineRule="auto"/>
        <w:ind w:left="511" w:hanging="227"/>
        <w:rPr>
          <w:color w:val="auto"/>
          <w:sz w:val="16"/>
          <w:szCs w:val="16"/>
          <w:lang w:val="de-DE"/>
        </w:rPr>
      </w:pPr>
      <w:r w:rsidRPr="00C12BD7">
        <w:rPr>
          <w:color w:val="auto"/>
          <w:sz w:val="16"/>
          <w:szCs w:val="16"/>
          <w:lang w:val="de-DE"/>
        </w:rPr>
        <w:t>Angaben und Merkmale aus Informationsquellen themen-bzw. sachbezogen herauslesen und in einer angemessenen Fachsprache wiedergeben, mit Darstellungsformen und gegebenenfalls mit Formeln und Symbolen beschreiben</w:t>
      </w:r>
    </w:p>
    <w:p w14:paraId="0461195A" w14:textId="77777777" w:rsidR="006A5B22" w:rsidRPr="00C12BD7" w:rsidRDefault="006A5B22" w:rsidP="006A5B22">
      <w:pPr>
        <w:numPr>
          <w:ilvl w:val="0"/>
          <w:numId w:val="16"/>
        </w:numPr>
        <w:autoSpaceDE w:val="0"/>
        <w:autoSpaceDN w:val="0"/>
        <w:adjustRightInd w:val="0"/>
        <w:spacing w:before="60" w:line="240" w:lineRule="auto"/>
        <w:ind w:left="511" w:hanging="227"/>
        <w:rPr>
          <w:color w:val="auto"/>
          <w:sz w:val="16"/>
          <w:szCs w:val="16"/>
          <w:lang w:val="de-DE"/>
        </w:rPr>
      </w:pPr>
      <w:r w:rsidRPr="00C12BD7">
        <w:rPr>
          <w:color w:val="auto"/>
          <w:sz w:val="16"/>
          <w:szCs w:val="16"/>
          <w:lang w:val="de-DE"/>
        </w:rPr>
        <w:t>Gesetzmäßigkeiten, Zusammenhänge und Wechselwirkungen erkennen, beschreiben und naturwissenschaftlichen Konzepten und Modellen zuordnen</w:t>
      </w:r>
    </w:p>
    <w:p w14:paraId="1C164DF1" w14:textId="77777777" w:rsidR="006A5B22" w:rsidRPr="00C12BD7" w:rsidRDefault="006A5B22" w:rsidP="006A5B22">
      <w:pPr>
        <w:numPr>
          <w:ilvl w:val="0"/>
          <w:numId w:val="16"/>
        </w:numPr>
        <w:autoSpaceDE w:val="0"/>
        <w:autoSpaceDN w:val="0"/>
        <w:adjustRightInd w:val="0"/>
        <w:spacing w:before="60" w:line="240" w:lineRule="auto"/>
        <w:ind w:left="511" w:hanging="227"/>
        <w:rPr>
          <w:color w:val="auto"/>
          <w:sz w:val="16"/>
          <w:szCs w:val="16"/>
          <w:lang w:val="de-DE"/>
        </w:rPr>
      </w:pPr>
      <w:r w:rsidRPr="00C12BD7">
        <w:rPr>
          <w:color w:val="auto"/>
          <w:sz w:val="16"/>
          <w:szCs w:val="16"/>
          <w:lang w:val="de-DE"/>
        </w:rPr>
        <w:t>in kritischer Auseinandersetzung mithilfe der erworbenen Fertigkeiten und Kenntnisse zu aktuellen gesellschaftlichen Fragen Stellung nehmen</w:t>
      </w:r>
    </w:p>
    <w:p w14:paraId="5C008CA3" w14:textId="7746762A" w:rsidR="009F43BE" w:rsidRPr="006A5B22" w:rsidRDefault="006A5B22" w:rsidP="006A5B22">
      <w:pPr>
        <w:numPr>
          <w:ilvl w:val="0"/>
          <w:numId w:val="16"/>
        </w:numPr>
        <w:autoSpaceDE w:val="0"/>
        <w:autoSpaceDN w:val="0"/>
        <w:adjustRightInd w:val="0"/>
        <w:spacing w:before="60" w:line="240" w:lineRule="auto"/>
        <w:ind w:left="511" w:hanging="227"/>
        <w:rPr>
          <w:color w:val="auto"/>
          <w:sz w:val="16"/>
          <w:szCs w:val="16"/>
          <w:lang w:val="de-DE"/>
        </w:rPr>
      </w:pPr>
      <w:r w:rsidRPr="00C12BD7">
        <w:rPr>
          <w:color w:val="auto"/>
          <w:sz w:val="16"/>
          <w:szCs w:val="16"/>
          <w:lang w:val="de-DE"/>
        </w:rPr>
        <w:t>mit Laborgeräten sachgerecht umgehen, verschiedene Arbeitstechniken und das Experimentieren im Labor zielgerichtet und sicher anwenden sowie mit Chemikalien und Stoffen aus Labor und Umwelt verantwortungsvoll umgehen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4B12" w14:textId="77777777" w:rsidR="00881BEB" w:rsidRPr="00F87571" w:rsidRDefault="00881BEB" w:rsidP="00881BEB">
    <w:pPr>
      <w:pStyle w:val="Kopfzeile"/>
    </w:pPr>
    <w:r w:rsidRPr="002D277D">
      <w:t xml:space="preserve">Gymnasium "Walther von der Vogelweide" - </w:t>
    </w:r>
    <w:r w:rsidRPr="002D277D">
      <w:rPr>
        <w:rStyle w:val="Link"/>
        <w:color w:val="000000"/>
        <w:u w:val="none"/>
      </w:rPr>
      <w:t>www.gymnasium.bz.it/</w:t>
    </w:r>
  </w:p>
  <w:p w14:paraId="1780C670" w14:textId="77777777" w:rsidR="00881BEB" w:rsidRPr="00F87571" w:rsidRDefault="00025604" w:rsidP="00881BEB">
    <w:pPr>
      <w:pStyle w:val="Kopfzeile"/>
    </w:pPr>
    <w:r>
      <w:pict w14:anchorId="56B12A86">
        <v:rect id="_x0000_i1025" style="width:0;height:1.5pt" o:hralign="center" o:hrstd="t" o:hr="t" fillcolor="#aaa" stroked="f"/>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B83C5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1C6E2EC4">
      <w:start w:val="1"/>
      <w:numFmt w:val="bullet"/>
      <w:lvlText w:val="●"/>
      <w:lvlJc w:val="left"/>
      <w:pPr>
        <w:tabs>
          <w:tab w:val="num" w:pos="360"/>
        </w:tabs>
        <w:ind w:left="720" w:hanging="360"/>
      </w:pPr>
      <w:rPr>
        <w:rFonts w:ascii="Arial" w:eastAsia="Times New Roman" w:hAnsi="Arial"/>
        <w:b w:val="0"/>
        <w:i w:val="0"/>
        <w:strike w:val="0"/>
        <w:color w:val="000000"/>
        <w:sz w:val="22"/>
        <w:u w:val="none"/>
      </w:rPr>
    </w:lvl>
    <w:lvl w:ilvl="1" w:tplc="9E4C6672">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tplc="BD82C5BA">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tplc="016870EC">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tplc="930EF3C8">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tplc="D03E5052">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tplc="A90841A6">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tplc="F72E2E76">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tplc="C01EBAB2">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2">
    <w:nsid w:val="00000002"/>
    <w:multiLevelType w:val="hybridMultilevel"/>
    <w:tmpl w:val="00000002"/>
    <w:lvl w:ilvl="0" w:tplc="E304C564">
      <w:start w:val="1"/>
      <w:numFmt w:val="bullet"/>
      <w:lvlText w:val="●"/>
      <w:lvlJc w:val="left"/>
      <w:pPr>
        <w:tabs>
          <w:tab w:val="num" w:pos="360"/>
        </w:tabs>
        <w:ind w:left="720" w:hanging="360"/>
      </w:pPr>
      <w:rPr>
        <w:rFonts w:ascii="Arial" w:eastAsia="Times New Roman" w:hAnsi="Arial"/>
        <w:b w:val="0"/>
        <w:i w:val="0"/>
        <w:strike w:val="0"/>
        <w:color w:val="000000"/>
        <w:sz w:val="22"/>
        <w:u w:val="none"/>
      </w:rPr>
    </w:lvl>
    <w:lvl w:ilvl="1" w:tplc="4ABA3D82">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tplc="EDE28390">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tplc="C1989A94">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tplc="C8E0E170">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tplc="02888F16">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tplc="DBE8FCD4">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tplc="DA84BC66">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tplc="3ADA3240">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3">
    <w:nsid w:val="00000003"/>
    <w:multiLevelType w:val="hybridMultilevel"/>
    <w:tmpl w:val="00000003"/>
    <w:lvl w:ilvl="0" w:tplc="2892F07A">
      <w:start w:val="1"/>
      <w:numFmt w:val="bullet"/>
      <w:lvlText w:val="●"/>
      <w:lvlJc w:val="left"/>
      <w:pPr>
        <w:tabs>
          <w:tab w:val="num" w:pos="360"/>
        </w:tabs>
        <w:ind w:left="720" w:hanging="360"/>
      </w:pPr>
      <w:rPr>
        <w:rFonts w:ascii="Arial" w:eastAsia="Times New Roman" w:hAnsi="Arial"/>
        <w:b w:val="0"/>
        <w:i w:val="0"/>
        <w:strike w:val="0"/>
        <w:color w:val="000000"/>
        <w:sz w:val="22"/>
        <w:u w:val="none"/>
      </w:rPr>
    </w:lvl>
    <w:lvl w:ilvl="1" w:tplc="35A43962">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tplc="C3C8874E">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tplc="413C2650">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tplc="3AB8022C">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tplc="AA72500E">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tplc="B0C646A6">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tplc="CB029F3A">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tplc="F27062A0">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4">
    <w:nsid w:val="00000004"/>
    <w:multiLevelType w:val="hybridMultilevel"/>
    <w:tmpl w:val="00000004"/>
    <w:lvl w:ilvl="0" w:tplc="EA1600BC">
      <w:start w:val="1"/>
      <w:numFmt w:val="bullet"/>
      <w:lvlText w:val="●"/>
      <w:lvlJc w:val="left"/>
      <w:pPr>
        <w:tabs>
          <w:tab w:val="num" w:pos="360"/>
        </w:tabs>
        <w:ind w:left="720" w:hanging="360"/>
      </w:pPr>
      <w:rPr>
        <w:rFonts w:ascii="Arial" w:eastAsia="Times New Roman" w:hAnsi="Arial"/>
        <w:b w:val="0"/>
        <w:i w:val="0"/>
        <w:strike w:val="0"/>
        <w:color w:val="000000"/>
        <w:sz w:val="22"/>
        <w:u w:val="none"/>
      </w:rPr>
    </w:lvl>
    <w:lvl w:ilvl="1" w:tplc="981AA056">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tplc="A440B44A">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tplc="FBF2001C">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tplc="79CE52AE">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tplc="53FA27DA">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tplc="3F0C1D58">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tplc="3EDC0C20">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tplc="873692AA">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5">
    <w:nsid w:val="00000005"/>
    <w:multiLevelType w:val="hybridMultilevel"/>
    <w:tmpl w:val="00000005"/>
    <w:lvl w:ilvl="0" w:tplc="2EC83D02">
      <w:start w:val="1"/>
      <w:numFmt w:val="bullet"/>
      <w:lvlText w:val="●"/>
      <w:lvlJc w:val="left"/>
      <w:pPr>
        <w:tabs>
          <w:tab w:val="num" w:pos="360"/>
        </w:tabs>
        <w:ind w:left="720" w:hanging="360"/>
      </w:pPr>
      <w:rPr>
        <w:rFonts w:ascii="Arial" w:eastAsia="Times New Roman" w:hAnsi="Arial"/>
        <w:b w:val="0"/>
        <w:i w:val="0"/>
        <w:strike w:val="0"/>
        <w:color w:val="000000"/>
        <w:sz w:val="22"/>
        <w:u w:val="none"/>
      </w:rPr>
    </w:lvl>
    <w:lvl w:ilvl="1" w:tplc="C91AA5BC">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tplc="A4E21294">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tplc="1B0863B4">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tplc="6B9C979E">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tplc="08FC0BE2">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tplc="4E883448">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tplc="FC3645B0">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tplc="CFE05F46">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6">
    <w:nsid w:val="00000006"/>
    <w:multiLevelType w:val="hybridMultilevel"/>
    <w:tmpl w:val="00000006"/>
    <w:lvl w:ilvl="0" w:tplc="62188C96">
      <w:start w:val="1"/>
      <w:numFmt w:val="bullet"/>
      <w:lvlText w:val="●"/>
      <w:lvlJc w:val="left"/>
      <w:pPr>
        <w:tabs>
          <w:tab w:val="num" w:pos="360"/>
        </w:tabs>
        <w:ind w:left="720" w:hanging="360"/>
      </w:pPr>
      <w:rPr>
        <w:rFonts w:ascii="Arial" w:eastAsia="Times New Roman" w:hAnsi="Arial"/>
        <w:b w:val="0"/>
        <w:i w:val="0"/>
        <w:strike w:val="0"/>
        <w:color w:val="000000"/>
        <w:sz w:val="22"/>
        <w:u w:val="none"/>
      </w:rPr>
    </w:lvl>
    <w:lvl w:ilvl="1" w:tplc="F8A0DDE4">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tplc="2B06038E">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tplc="C5D61818">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tplc="D98C73F0">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tplc="46B63AA2">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tplc="B964E332">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tplc="75D61CA8">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tplc="BD58631C">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7">
    <w:nsid w:val="03E64AF3"/>
    <w:multiLevelType w:val="multilevel"/>
    <w:tmpl w:val="00000001"/>
    <w:lvl w:ilvl="0">
      <w:start w:val="1"/>
      <w:numFmt w:val="bullet"/>
      <w:lvlText w:val="●"/>
      <w:lvlJc w:val="left"/>
      <w:pPr>
        <w:tabs>
          <w:tab w:val="num" w:pos="360"/>
        </w:tabs>
        <w:ind w:left="720" w:hanging="360"/>
      </w:pPr>
      <w:rPr>
        <w:rFonts w:ascii="Arial" w:eastAsia="Times New Roman" w:hAnsi="Arial"/>
        <w:b w:val="0"/>
        <w:i w:val="0"/>
        <w:strike w:val="0"/>
        <w:color w:val="000000"/>
        <w:sz w:val="22"/>
        <w:u w:val="none"/>
      </w:rPr>
    </w:lvl>
    <w:lvl w:ilvl="1">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8">
    <w:nsid w:val="07E86D11"/>
    <w:multiLevelType w:val="hybridMultilevel"/>
    <w:tmpl w:val="EBB41502"/>
    <w:lvl w:ilvl="0" w:tplc="5804C7AA">
      <w:start w:val="3"/>
      <w:numFmt w:val="bullet"/>
      <w:lvlText w:val="-"/>
      <w:lvlJc w:val="left"/>
      <w:pPr>
        <w:tabs>
          <w:tab w:val="num" w:pos="720"/>
        </w:tabs>
        <w:ind w:left="720" w:hanging="360"/>
      </w:pPr>
      <w:rPr>
        <w:rFonts w:ascii="Times New Roman" w:eastAsia="SimHei" w:hAnsi="Times New Roman"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9">
    <w:nsid w:val="103D1B13"/>
    <w:multiLevelType w:val="hybridMultilevel"/>
    <w:tmpl w:val="D36EA27C"/>
    <w:lvl w:ilvl="0" w:tplc="15049C12">
      <w:start w:val="1"/>
      <w:numFmt w:val="decimal"/>
      <w:lvlText w:val="%1."/>
      <w:lvlJc w:val="left"/>
      <w:pPr>
        <w:ind w:left="1080" w:hanging="360"/>
      </w:pPr>
      <w:rPr>
        <w:rFonts w:cs="Times New Roman"/>
        <w:b/>
        <w:i w:val="0"/>
        <w:sz w:val="48"/>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0">
    <w:nsid w:val="1CE110F1"/>
    <w:multiLevelType w:val="hybridMultilevel"/>
    <w:tmpl w:val="52304A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FA960CD"/>
    <w:multiLevelType w:val="multilevel"/>
    <w:tmpl w:val="00000001"/>
    <w:lvl w:ilvl="0">
      <w:start w:val="1"/>
      <w:numFmt w:val="bullet"/>
      <w:lvlText w:val="●"/>
      <w:lvlJc w:val="left"/>
      <w:pPr>
        <w:tabs>
          <w:tab w:val="num" w:pos="360"/>
        </w:tabs>
        <w:ind w:left="720" w:hanging="360"/>
      </w:pPr>
      <w:rPr>
        <w:rFonts w:ascii="Arial" w:eastAsia="Times New Roman" w:hAnsi="Arial"/>
        <w:b w:val="0"/>
        <w:i w:val="0"/>
        <w:strike w:val="0"/>
        <w:color w:val="000000"/>
        <w:sz w:val="22"/>
        <w:u w:val="none"/>
      </w:rPr>
    </w:lvl>
    <w:lvl w:ilvl="1">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12">
    <w:nsid w:val="214D2CE6"/>
    <w:multiLevelType w:val="hybridMultilevel"/>
    <w:tmpl w:val="73ACF34A"/>
    <w:lvl w:ilvl="0" w:tplc="2CA28030">
      <w:start w:val="1"/>
      <w:numFmt w:val="bullet"/>
      <w:lvlText w:val=""/>
      <w:lvlJc w:val="left"/>
      <w:pPr>
        <w:tabs>
          <w:tab w:val="num" w:pos="720"/>
        </w:tabs>
        <w:ind w:left="720" w:hanging="360"/>
      </w:pPr>
      <w:rPr>
        <w:rFonts w:ascii="Symbol" w:hAnsi="Symbol" w:hint="default"/>
        <w:b w:val="0"/>
        <w:i w:val="0"/>
        <w:strike w:val="0"/>
        <w:color w:val="000000"/>
        <w:sz w:val="22"/>
        <w:u w:val="none"/>
      </w:rPr>
    </w:lvl>
    <w:lvl w:ilvl="1" w:tplc="9E4C6672">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tplc="BD82C5BA">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tplc="016870EC">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tplc="930EF3C8">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tplc="D03E5052">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tplc="A90841A6">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tplc="F72E2E76">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tplc="C01EBAB2">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13">
    <w:nsid w:val="21C24A22"/>
    <w:multiLevelType w:val="multilevel"/>
    <w:tmpl w:val="00000001"/>
    <w:lvl w:ilvl="0">
      <w:start w:val="1"/>
      <w:numFmt w:val="bullet"/>
      <w:lvlText w:val="●"/>
      <w:lvlJc w:val="left"/>
      <w:pPr>
        <w:tabs>
          <w:tab w:val="num" w:pos="360"/>
        </w:tabs>
        <w:ind w:left="720" w:hanging="360"/>
      </w:pPr>
      <w:rPr>
        <w:rFonts w:ascii="Arial" w:eastAsia="Times New Roman" w:hAnsi="Arial"/>
        <w:b w:val="0"/>
        <w:i w:val="0"/>
        <w:strike w:val="0"/>
        <w:color w:val="000000"/>
        <w:sz w:val="22"/>
        <w:u w:val="none"/>
      </w:rPr>
    </w:lvl>
    <w:lvl w:ilvl="1">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14">
    <w:nsid w:val="22194039"/>
    <w:multiLevelType w:val="hybridMultilevel"/>
    <w:tmpl w:val="392831D0"/>
    <w:lvl w:ilvl="0" w:tplc="5804C7AA">
      <w:start w:val="3"/>
      <w:numFmt w:val="bullet"/>
      <w:lvlText w:val="-"/>
      <w:lvlJc w:val="left"/>
      <w:pPr>
        <w:tabs>
          <w:tab w:val="num" w:pos="720"/>
        </w:tabs>
        <w:ind w:left="720" w:hanging="360"/>
      </w:pPr>
      <w:rPr>
        <w:rFonts w:ascii="Times New Roman" w:eastAsia="SimHei" w:hAnsi="Times New Roman"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5">
    <w:nsid w:val="250574C3"/>
    <w:multiLevelType w:val="hybridMultilevel"/>
    <w:tmpl w:val="4C663E3A"/>
    <w:lvl w:ilvl="0" w:tplc="5804C7AA">
      <w:start w:val="3"/>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6">
    <w:nsid w:val="288A7F38"/>
    <w:multiLevelType w:val="hybridMultilevel"/>
    <w:tmpl w:val="9F8A0EF6"/>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nsid w:val="2954385E"/>
    <w:multiLevelType w:val="hybridMultilevel"/>
    <w:tmpl w:val="60A651B4"/>
    <w:lvl w:ilvl="0" w:tplc="2CA28030">
      <w:start w:val="1"/>
      <w:numFmt w:val="bullet"/>
      <w:lvlText w:val=""/>
      <w:lvlJc w:val="left"/>
      <w:pPr>
        <w:tabs>
          <w:tab w:val="num" w:pos="720"/>
        </w:tabs>
        <w:ind w:left="720" w:hanging="360"/>
      </w:pPr>
      <w:rPr>
        <w:rFonts w:ascii="Symbol" w:hAnsi="Symbol" w:hint="default"/>
        <w:b w:val="0"/>
        <w:i w:val="0"/>
        <w:strike w:val="0"/>
        <w:color w:val="000000"/>
        <w:sz w:val="22"/>
        <w:u w:val="none"/>
      </w:rPr>
    </w:lvl>
    <w:lvl w:ilvl="1" w:tplc="9E4C6672">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tplc="BD82C5BA">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tplc="016870EC">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tplc="930EF3C8">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tplc="D03E5052">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tplc="A90841A6">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tplc="F72E2E76">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tplc="C01EBAB2">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18">
    <w:nsid w:val="297A6644"/>
    <w:multiLevelType w:val="hybridMultilevel"/>
    <w:tmpl w:val="2A58E21E"/>
    <w:lvl w:ilvl="0" w:tplc="DDCA3CE2">
      <w:start w:val="1"/>
      <w:numFmt w:val="decimal"/>
      <w:lvlText w:val="%1."/>
      <w:lvlJc w:val="left"/>
      <w:pPr>
        <w:ind w:left="1800" w:hanging="360"/>
      </w:pPr>
      <w:rPr>
        <w:rFonts w:cs="Times New Roman" w:hint="default"/>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19">
    <w:nsid w:val="297C242B"/>
    <w:multiLevelType w:val="hybridMultilevel"/>
    <w:tmpl w:val="8CD67628"/>
    <w:lvl w:ilvl="0" w:tplc="45FE636A">
      <w:start w:val="1"/>
      <w:numFmt w:val="decimal"/>
      <w:pStyle w:val="1Frage2"/>
      <w:lvlText w:val="%1."/>
      <w:lvlJc w:val="right"/>
      <w:pPr>
        <w:tabs>
          <w:tab w:val="num" w:pos="257"/>
        </w:tabs>
        <w:ind w:left="257" w:hanging="115"/>
      </w:pPr>
      <w:rPr>
        <w:rFonts w:ascii="Comic Sans MS" w:hAnsi="Comic Sans MS" w:hint="default"/>
        <w:b w:val="0"/>
        <w:i w:val="0"/>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2A2E511F"/>
    <w:multiLevelType w:val="multilevel"/>
    <w:tmpl w:val="F99ED656"/>
    <w:lvl w:ilvl="0">
      <w:start w:val="1"/>
      <w:numFmt w:val="bullet"/>
      <w:lvlText w:val=""/>
      <w:lvlJc w:val="left"/>
      <w:pPr>
        <w:tabs>
          <w:tab w:val="num" w:pos="2160"/>
        </w:tabs>
        <w:ind w:left="2160" w:hanging="360"/>
      </w:pPr>
      <w:rPr>
        <w:rFonts w:ascii="Wingdings" w:hAnsi="Wingdings" w:hint="default"/>
        <w:b w:val="0"/>
        <w:i w:val="0"/>
        <w:caps w:val="0"/>
        <w:strike w:val="0"/>
        <w:dstrike w:val="0"/>
        <w:vanish w:val="0"/>
        <w:color w:val="000000"/>
        <w:sz w:val="18"/>
        <w:u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B4772CA"/>
    <w:multiLevelType w:val="hybridMultilevel"/>
    <w:tmpl w:val="DF0C5E3C"/>
    <w:lvl w:ilvl="0" w:tplc="2CA28030">
      <w:start w:val="1"/>
      <w:numFmt w:val="bullet"/>
      <w:lvlText w:val=""/>
      <w:lvlJc w:val="left"/>
      <w:pPr>
        <w:tabs>
          <w:tab w:val="num" w:pos="720"/>
        </w:tabs>
        <w:ind w:left="720" w:hanging="360"/>
      </w:pPr>
      <w:rPr>
        <w:rFonts w:ascii="Symbol" w:hAnsi="Symbol" w:hint="default"/>
        <w:b w:val="0"/>
        <w:i w:val="0"/>
        <w:caps w:val="0"/>
        <w:strike w:val="0"/>
        <w:dstrike w:val="0"/>
        <w:vanish w:val="0"/>
        <w:color w:val="000000"/>
        <w:sz w:val="18"/>
        <w:u w:val="none"/>
        <w:vertAlign w:val="baseline"/>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2">
    <w:nsid w:val="2CE87C47"/>
    <w:multiLevelType w:val="hybridMultilevel"/>
    <w:tmpl w:val="2166899E"/>
    <w:lvl w:ilvl="0" w:tplc="F1F6FB74">
      <w:numFmt w:val="bullet"/>
      <w:lvlText w:val="-"/>
      <w:lvlJc w:val="left"/>
      <w:pPr>
        <w:ind w:left="720" w:hanging="360"/>
      </w:pPr>
      <w:rPr>
        <w:rFonts w:ascii="Times" w:eastAsia="MS Mincho" w:hAnsi="Times" w:cs="Comic Sans M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313D3F8D"/>
    <w:multiLevelType w:val="hybridMultilevel"/>
    <w:tmpl w:val="48846D72"/>
    <w:lvl w:ilvl="0" w:tplc="5804C7AA">
      <w:start w:val="3"/>
      <w:numFmt w:val="bullet"/>
      <w:lvlText w:val="-"/>
      <w:lvlJc w:val="left"/>
      <w:pPr>
        <w:tabs>
          <w:tab w:val="num" w:pos="720"/>
        </w:tabs>
        <w:ind w:left="720" w:hanging="360"/>
      </w:pPr>
      <w:rPr>
        <w:rFonts w:ascii="Times New Roman" w:eastAsia="SimHei" w:hAnsi="Times New Roman"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4">
    <w:nsid w:val="33F04D37"/>
    <w:multiLevelType w:val="hybridMultilevel"/>
    <w:tmpl w:val="9984F380"/>
    <w:lvl w:ilvl="0" w:tplc="5804C7AA">
      <w:start w:val="3"/>
      <w:numFmt w:val="bullet"/>
      <w:lvlText w:val="-"/>
      <w:lvlJc w:val="left"/>
      <w:pPr>
        <w:tabs>
          <w:tab w:val="num" w:pos="720"/>
        </w:tabs>
        <w:ind w:left="720" w:hanging="360"/>
      </w:pPr>
      <w:rPr>
        <w:rFonts w:ascii="Times New Roman" w:eastAsia="SimHei" w:hAnsi="Times New Roman"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5">
    <w:nsid w:val="367B43F4"/>
    <w:multiLevelType w:val="hybridMultilevel"/>
    <w:tmpl w:val="7E10AE60"/>
    <w:lvl w:ilvl="0" w:tplc="BB7E4C6E">
      <w:start w:val="1"/>
      <w:numFmt w:val="decimal"/>
      <w:lvlText w:val="%1."/>
      <w:lvlJc w:val="left"/>
      <w:pPr>
        <w:ind w:left="1440" w:hanging="360"/>
      </w:pPr>
      <w:rPr>
        <w:rFonts w:cs="Times New Roman" w:hint="default"/>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6">
    <w:nsid w:val="36E41232"/>
    <w:multiLevelType w:val="hybridMultilevel"/>
    <w:tmpl w:val="76204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B1545BE"/>
    <w:multiLevelType w:val="hybridMultilevel"/>
    <w:tmpl w:val="8AC4296E"/>
    <w:lvl w:ilvl="0" w:tplc="2CA28030">
      <w:start w:val="1"/>
      <w:numFmt w:val="bullet"/>
      <w:lvlText w:val=""/>
      <w:lvlJc w:val="left"/>
      <w:pPr>
        <w:tabs>
          <w:tab w:val="num" w:pos="720"/>
        </w:tabs>
        <w:ind w:left="720" w:hanging="360"/>
      </w:pPr>
      <w:rPr>
        <w:rFonts w:ascii="Symbol" w:hAnsi="Symbol" w:hint="default"/>
        <w:b w:val="0"/>
        <w:i w:val="0"/>
        <w:strike w:val="0"/>
        <w:color w:val="000000"/>
        <w:sz w:val="22"/>
        <w:u w:val="none"/>
      </w:rPr>
    </w:lvl>
    <w:lvl w:ilvl="1" w:tplc="9E4C6672">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tplc="BD82C5BA">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tplc="016870EC">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tplc="930EF3C8">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tplc="D03E5052">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tplc="A90841A6">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tplc="F72E2E76">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tplc="C01EBAB2">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28">
    <w:nsid w:val="40571395"/>
    <w:multiLevelType w:val="hybridMultilevel"/>
    <w:tmpl w:val="FEA0D68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427A0802"/>
    <w:multiLevelType w:val="multilevel"/>
    <w:tmpl w:val="00000001"/>
    <w:lvl w:ilvl="0">
      <w:start w:val="1"/>
      <w:numFmt w:val="bullet"/>
      <w:lvlText w:val="●"/>
      <w:lvlJc w:val="left"/>
      <w:pPr>
        <w:tabs>
          <w:tab w:val="num" w:pos="360"/>
        </w:tabs>
        <w:ind w:left="720" w:hanging="360"/>
      </w:pPr>
      <w:rPr>
        <w:rFonts w:ascii="Arial" w:eastAsia="Times New Roman" w:hAnsi="Arial"/>
        <w:b w:val="0"/>
        <w:i w:val="0"/>
        <w:strike w:val="0"/>
        <w:color w:val="000000"/>
        <w:sz w:val="22"/>
        <w:u w:val="none"/>
      </w:rPr>
    </w:lvl>
    <w:lvl w:ilvl="1">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30">
    <w:nsid w:val="454D5691"/>
    <w:multiLevelType w:val="multilevel"/>
    <w:tmpl w:val="00000001"/>
    <w:lvl w:ilvl="0">
      <w:start w:val="1"/>
      <w:numFmt w:val="bullet"/>
      <w:lvlText w:val="●"/>
      <w:lvlJc w:val="left"/>
      <w:pPr>
        <w:tabs>
          <w:tab w:val="num" w:pos="360"/>
        </w:tabs>
        <w:ind w:left="720" w:hanging="360"/>
      </w:pPr>
      <w:rPr>
        <w:rFonts w:ascii="Arial" w:eastAsia="Times New Roman" w:hAnsi="Arial"/>
        <w:b w:val="0"/>
        <w:i w:val="0"/>
        <w:strike w:val="0"/>
        <w:color w:val="000000"/>
        <w:sz w:val="22"/>
        <w:u w:val="none"/>
      </w:rPr>
    </w:lvl>
    <w:lvl w:ilvl="1">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31">
    <w:nsid w:val="4C9D5520"/>
    <w:multiLevelType w:val="hybridMultilevel"/>
    <w:tmpl w:val="0128AEF6"/>
    <w:lvl w:ilvl="0" w:tplc="2CA28030">
      <w:start w:val="1"/>
      <w:numFmt w:val="bullet"/>
      <w:lvlText w:val=""/>
      <w:lvlJc w:val="left"/>
      <w:pPr>
        <w:tabs>
          <w:tab w:val="num" w:pos="720"/>
        </w:tabs>
        <w:ind w:left="720" w:hanging="360"/>
      </w:pPr>
      <w:rPr>
        <w:rFonts w:ascii="Symbol" w:hAnsi="Symbol" w:hint="default"/>
        <w:b w:val="0"/>
        <w:i w:val="0"/>
        <w:strike w:val="0"/>
        <w:color w:val="000000"/>
        <w:sz w:val="22"/>
        <w:u w:val="none"/>
      </w:rPr>
    </w:lvl>
    <w:lvl w:ilvl="1" w:tplc="9E4C6672">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tplc="BD82C5BA">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tplc="016870EC">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tplc="930EF3C8">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tplc="D03E5052">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tplc="A90841A6">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tplc="F72E2E76">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tplc="C01EBAB2">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32">
    <w:nsid w:val="51FA2ABE"/>
    <w:multiLevelType w:val="multilevel"/>
    <w:tmpl w:val="00000001"/>
    <w:lvl w:ilvl="0">
      <w:start w:val="1"/>
      <w:numFmt w:val="bullet"/>
      <w:lvlText w:val="●"/>
      <w:lvlJc w:val="left"/>
      <w:pPr>
        <w:tabs>
          <w:tab w:val="num" w:pos="360"/>
        </w:tabs>
        <w:ind w:left="720" w:hanging="360"/>
      </w:pPr>
      <w:rPr>
        <w:rFonts w:ascii="Arial" w:eastAsia="Times New Roman" w:hAnsi="Arial"/>
        <w:b w:val="0"/>
        <w:i w:val="0"/>
        <w:strike w:val="0"/>
        <w:color w:val="000000"/>
        <w:sz w:val="22"/>
        <w:u w:val="none"/>
      </w:rPr>
    </w:lvl>
    <w:lvl w:ilvl="1">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33">
    <w:nsid w:val="5D500CF3"/>
    <w:multiLevelType w:val="hybridMultilevel"/>
    <w:tmpl w:val="CB6A57D4"/>
    <w:lvl w:ilvl="0" w:tplc="F1F6FB74">
      <w:numFmt w:val="bullet"/>
      <w:lvlText w:val="-"/>
      <w:lvlJc w:val="left"/>
      <w:pPr>
        <w:ind w:left="720" w:hanging="360"/>
      </w:pPr>
      <w:rPr>
        <w:rFonts w:ascii="Times" w:eastAsia="MS Mincho" w:hAnsi="Times" w:cs="Comic Sans M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5E412BA1"/>
    <w:multiLevelType w:val="hybridMultilevel"/>
    <w:tmpl w:val="090A4114"/>
    <w:lvl w:ilvl="0" w:tplc="2CA28030">
      <w:start w:val="1"/>
      <w:numFmt w:val="bullet"/>
      <w:lvlText w:val=""/>
      <w:lvlJc w:val="left"/>
      <w:pPr>
        <w:tabs>
          <w:tab w:val="num" w:pos="720"/>
        </w:tabs>
        <w:ind w:left="720" w:hanging="360"/>
      </w:pPr>
      <w:rPr>
        <w:rFonts w:ascii="Symbol" w:hAnsi="Symbol" w:hint="default"/>
        <w:b w:val="0"/>
        <w:i w:val="0"/>
        <w:caps w:val="0"/>
        <w:strike w:val="0"/>
        <w:dstrike w:val="0"/>
        <w:vanish w:val="0"/>
        <w:color w:val="000000"/>
        <w:sz w:val="18"/>
        <w:u w:val="none"/>
        <w:vertAlign w:val="baseline"/>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5">
    <w:nsid w:val="620D52F3"/>
    <w:multiLevelType w:val="hybridMultilevel"/>
    <w:tmpl w:val="F99ED656"/>
    <w:lvl w:ilvl="0" w:tplc="B5B24B1A">
      <w:start w:val="1"/>
      <w:numFmt w:val="bullet"/>
      <w:lvlText w:val=""/>
      <w:lvlJc w:val="left"/>
      <w:pPr>
        <w:tabs>
          <w:tab w:val="num" w:pos="2160"/>
        </w:tabs>
        <w:ind w:left="2160" w:hanging="360"/>
      </w:pPr>
      <w:rPr>
        <w:rFonts w:ascii="Wingdings" w:hAnsi="Wingdings" w:hint="default"/>
        <w:b w:val="0"/>
        <w:i w:val="0"/>
        <w:caps w:val="0"/>
        <w:strike w:val="0"/>
        <w:dstrike w:val="0"/>
        <w:vanish w:val="0"/>
        <w:color w:val="000000"/>
        <w:sz w:val="18"/>
        <w:u w:val="none"/>
        <w:vertAlign w:val="baseline"/>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6">
    <w:nsid w:val="65844751"/>
    <w:multiLevelType w:val="hybridMultilevel"/>
    <w:tmpl w:val="6CC8D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61F01E9"/>
    <w:multiLevelType w:val="hybridMultilevel"/>
    <w:tmpl w:val="E02A4808"/>
    <w:lvl w:ilvl="0" w:tplc="2CA28030">
      <w:start w:val="1"/>
      <w:numFmt w:val="bullet"/>
      <w:lvlText w:val=""/>
      <w:lvlJc w:val="left"/>
      <w:pPr>
        <w:tabs>
          <w:tab w:val="num" w:pos="720"/>
        </w:tabs>
        <w:ind w:left="720" w:hanging="360"/>
      </w:pPr>
      <w:rPr>
        <w:rFonts w:ascii="Symbol" w:hAnsi="Symbol" w:hint="default"/>
        <w:b w:val="0"/>
        <w:i w:val="0"/>
        <w:strike w:val="0"/>
        <w:color w:val="000000"/>
        <w:sz w:val="22"/>
        <w:u w:val="none"/>
      </w:rPr>
    </w:lvl>
    <w:lvl w:ilvl="1" w:tplc="9E4C6672">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tplc="BD82C5BA">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tplc="016870EC">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tplc="930EF3C8">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tplc="D03E5052">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tplc="A90841A6">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tplc="F72E2E76">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tplc="C01EBAB2">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38">
    <w:nsid w:val="6B8B7458"/>
    <w:multiLevelType w:val="multilevel"/>
    <w:tmpl w:val="F99ED656"/>
    <w:lvl w:ilvl="0">
      <w:start w:val="1"/>
      <w:numFmt w:val="bullet"/>
      <w:lvlText w:val=""/>
      <w:lvlJc w:val="left"/>
      <w:pPr>
        <w:tabs>
          <w:tab w:val="num" w:pos="2160"/>
        </w:tabs>
        <w:ind w:left="2160" w:hanging="360"/>
      </w:pPr>
      <w:rPr>
        <w:rFonts w:ascii="Wingdings" w:hAnsi="Wingdings" w:hint="default"/>
        <w:b w:val="0"/>
        <w:i w:val="0"/>
        <w:caps w:val="0"/>
        <w:strike w:val="0"/>
        <w:dstrike w:val="0"/>
        <w:vanish w:val="0"/>
        <w:color w:val="000000"/>
        <w:sz w:val="18"/>
        <w:u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3F42AA5"/>
    <w:multiLevelType w:val="multilevel"/>
    <w:tmpl w:val="00000001"/>
    <w:lvl w:ilvl="0">
      <w:start w:val="1"/>
      <w:numFmt w:val="bullet"/>
      <w:lvlText w:val="●"/>
      <w:lvlJc w:val="left"/>
      <w:pPr>
        <w:tabs>
          <w:tab w:val="num" w:pos="360"/>
        </w:tabs>
        <w:ind w:left="720" w:hanging="360"/>
      </w:pPr>
      <w:rPr>
        <w:rFonts w:ascii="Arial" w:eastAsia="Times New Roman" w:hAnsi="Arial"/>
        <w:b w:val="0"/>
        <w:i w:val="0"/>
        <w:strike w:val="0"/>
        <w:color w:val="000000"/>
        <w:sz w:val="22"/>
        <w:u w:val="none"/>
      </w:rPr>
    </w:lvl>
    <w:lvl w:ilvl="1">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40">
    <w:nsid w:val="74EA1126"/>
    <w:multiLevelType w:val="hybridMultilevel"/>
    <w:tmpl w:val="03288F2C"/>
    <w:lvl w:ilvl="0" w:tplc="2CA28030">
      <w:start w:val="1"/>
      <w:numFmt w:val="bullet"/>
      <w:lvlText w:val=""/>
      <w:lvlJc w:val="left"/>
      <w:pPr>
        <w:tabs>
          <w:tab w:val="num" w:pos="720"/>
        </w:tabs>
        <w:ind w:left="720" w:hanging="360"/>
      </w:pPr>
      <w:rPr>
        <w:rFonts w:ascii="Symbol" w:hAnsi="Symbol" w:hint="default"/>
        <w:b w:val="0"/>
        <w:i w:val="0"/>
        <w:strike w:val="0"/>
        <w:color w:val="000000"/>
        <w:sz w:val="22"/>
        <w:u w:val="none"/>
      </w:rPr>
    </w:lvl>
    <w:lvl w:ilvl="1" w:tplc="9E4C6672">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tplc="BD82C5BA">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tplc="016870EC">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tplc="930EF3C8">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tplc="D03E5052">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tplc="A90841A6">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tplc="F72E2E76">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tplc="C01EBAB2">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41">
    <w:nsid w:val="74F82F2C"/>
    <w:multiLevelType w:val="hybridMultilevel"/>
    <w:tmpl w:val="B34055E0"/>
    <w:lvl w:ilvl="0" w:tplc="2CA28030">
      <w:start w:val="1"/>
      <w:numFmt w:val="bullet"/>
      <w:lvlText w:val=""/>
      <w:lvlJc w:val="left"/>
      <w:pPr>
        <w:tabs>
          <w:tab w:val="num" w:pos="720"/>
        </w:tabs>
        <w:ind w:left="720" w:hanging="360"/>
      </w:pPr>
      <w:rPr>
        <w:rFonts w:ascii="Symbol" w:hAnsi="Symbol" w:hint="default"/>
        <w:b w:val="0"/>
        <w:i w:val="0"/>
        <w:strike w:val="0"/>
        <w:color w:val="000000"/>
        <w:sz w:val="22"/>
        <w:u w:val="none"/>
      </w:rPr>
    </w:lvl>
    <w:lvl w:ilvl="1" w:tplc="9E4C6672">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tplc="BD82C5BA">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tplc="016870EC">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tplc="930EF3C8">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tplc="D03E5052">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tplc="A90841A6">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tplc="F72E2E76">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tplc="C01EBAB2">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42">
    <w:nsid w:val="7CB467EC"/>
    <w:multiLevelType w:val="hybridMultilevel"/>
    <w:tmpl w:val="4CB08BF0"/>
    <w:lvl w:ilvl="0" w:tplc="DD6279E8">
      <w:start w:val="1"/>
      <w:numFmt w:val="decimal"/>
      <w:lvlText w:val="%1."/>
      <w:lvlJc w:val="left"/>
      <w:pPr>
        <w:ind w:left="1080" w:hanging="360"/>
      </w:pPr>
      <w:rPr>
        <w:rFonts w:ascii="Times New Roman" w:eastAsia="Times New Roman" w:hAnsi="Times New Roman" w:cs="Times New Roman"/>
        <w:b/>
        <w:i w:val="0"/>
        <w:sz w:val="48"/>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43">
    <w:nsid w:val="7D1A340B"/>
    <w:multiLevelType w:val="hybridMultilevel"/>
    <w:tmpl w:val="2772921A"/>
    <w:lvl w:ilvl="0" w:tplc="03C29838">
      <w:start w:val="1"/>
      <w:numFmt w:val="decimal"/>
      <w:lvlText w:val="%1."/>
      <w:lvlJc w:val="left"/>
      <w:pPr>
        <w:ind w:left="720" w:hanging="360"/>
      </w:pPr>
      <w:rPr>
        <w:rFonts w:cs="Times New Roman" w:hint="default"/>
        <w:b/>
        <w:i w:val="0"/>
        <w:sz w:val="48"/>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9"/>
    <w:lvlOverride w:ilvl="0">
      <w:startOverride w:val="1"/>
    </w:lvlOverride>
  </w:num>
  <w:num w:numId="2">
    <w:abstractNumId w:val="23"/>
  </w:num>
  <w:num w:numId="3">
    <w:abstractNumId w:val="14"/>
  </w:num>
  <w:num w:numId="4">
    <w:abstractNumId w:val="24"/>
  </w:num>
  <w:num w:numId="5">
    <w:abstractNumId w:val="8"/>
  </w:num>
  <w:num w:numId="6">
    <w:abstractNumId w:val="15"/>
  </w:num>
  <w:num w:numId="7">
    <w:abstractNumId w:val="1"/>
  </w:num>
  <w:num w:numId="8">
    <w:abstractNumId w:val="2"/>
  </w:num>
  <w:num w:numId="9">
    <w:abstractNumId w:val="3"/>
  </w:num>
  <w:num w:numId="10">
    <w:abstractNumId w:val="4"/>
  </w:num>
  <w:num w:numId="11">
    <w:abstractNumId w:val="5"/>
  </w:num>
  <w:num w:numId="12">
    <w:abstractNumId w:val="6"/>
  </w:num>
  <w:num w:numId="13">
    <w:abstractNumId w:val="28"/>
  </w:num>
  <w:num w:numId="14">
    <w:abstractNumId w:val="35"/>
  </w:num>
  <w:num w:numId="15">
    <w:abstractNumId w:val="10"/>
  </w:num>
  <w:num w:numId="16">
    <w:abstractNumId w:val="16"/>
  </w:num>
  <w:num w:numId="17">
    <w:abstractNumId w:val="43"/>
  </w:num>
  <w:num w:numId="18">
    <w:abstractNumId w:val="9"/>
  </w:num>
  <w:num w:numId="19">
    <w:abstractNumId w:val="42"/>
  </w:num>
  <w:num w:numId="20">
    <w:abstractNumId w:val="25"/>
  </w:num>
  <w:num w:numId="21">
    <w:abstractNumId w:val="18"/>
  </w:num>
  <w:num w:numId="22">
    <w:abstractNumId w:val="26"/>
  </w:num>
  <w:num w:numId="23">
    <w:abstractNumId w:val="0"/>
  </w:num>
  <w:num w:numId="24">
    <w:abstractNumId w:val="36"/>
  </w:num>
  <w:num w:numId="25">
    <w:abstractNumId w:val="33"/>
  </w:num>
  <w:num w:numId="26">
    <w:abstractNumId w:val="22"/>
  </w:num>
  <w:num w:numId="27">
    <w:abstractNumId w:val="39"/>
  </w:num>
  <w:num w:numId="28">
    <w:abstractNumId w:val="17"/>
  </w:num>
  <w:num w:numId="29">
    <w:abstractNumId w:val="13"/>
  </w:num>
  <w:num w:numId="30">
    <w:abstractNumId w:val="31"/>
  </w:num>
  <w:num w:numId="31">
    <w:abstractNumId w:val="20"/>
  </w:num>
  <w:num w:numId="32">
    <w:abstractNumId w:val="34"/>
  </w:num>
  <w:num w:numId="33">
    <w:abstractNumId w:val="38"/>
  </w:num>
  <w:num w:numId="34">
    <w:abstractNumId w:val="21"/>
  </w:num>
  <w:num w:numId="35">
    <w:abstractNumId w:val="7"/>
  </w:num>
  <w:num w:numId="36">
    <w:abstractNumId w:val="12"/>
  </w:num>
  <w:num w:numId="37">
    <w:abstractNumId w:val="11"/>
  </w:num>
  <w:num w:numId="38">
    <w:abstractNumId w:val="37"/>
  </w:num>
  <w:num w:numId="39">
    <w:abstractNumId w:val="29"/>
  </w:num>
  <w:num w:numId="40">
    <w:abstractNumId w:val="41"/>
  </w:num>
  <w:num w:numId="41">
    <w:abstractNumId w:val="32"/>
  </w:num>
  <w:num w:numId="42">
    <w:abstractNumId w:val="40"/>
  </w:num>
  <w:num w:numId="43">
    <w:abstractNumId w:val="30"/>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1024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A62"/>
    <w:rsid w:val="00025604"/>
    <w:rsid w:val="000C7140"/>
    <w:rsid w:val="00101ABF"/>
    <w:rsid w:val="001054AB"/>
    <w:rsid w:val="00167B7C"/>
    <w:rsid w:val="0019199D"/>
    <w:rsid w:val="001C7B29"/>
    <w:rsid w:val="002F5925"/>
    <w:rsid w:val="003074C5"/>
    <w:rsid w:val="003D2A2C"/>
    <w:rsid w:val="00536F8B"/>
    <w:rsid w:val="00555F78"/>
    <w:rsid w:val="00572141"/>
    <w:rsid w:val="00612BBA"/>
    <w:rsid w:val="006A5B22"/>
    <w:rsid w:val="006C5E71"/>
    <w:rsid w:val="0070265A"/>
    <w:rsid w:val="00730C16"/>
    <w:rsid w:val="00870070"/>
    <w:rsid w:val="00881BEB"/>
    <w:rsid w:val="008913E0"/>
    <w:rsid w:val="00892E8C"/>
    <w:rsid w:val="008B597B"/>
    <w:rsid w:val="008C2514"/>
    <w:rsid w:val="00926FF4"/>
    <w:rsid w:val="009345E6"/>
    <w:rsid w:val="009F43BE"/>
    <w:rsid w:val="00AA133D"/>
    <w:rsid w:val="00AF7DD5"/>
    <w:rsid w:val="00B26A62"/>
    <w:rsid w:val="00B33912"/>
    <w:rsid w:val="00B355DD"/>
    <w:rsid w:val="00BA58DF"/>
    <w:rsid w:val="00CC5EF5"/>
    <w:rsid w:val="00D45E0B"/>
    <w:rsid w:val="00D75874"/>
    <w:rsid w:val="00D907F1"/>
    <w:rsid w:val="00DB2F7B"/>
    <w:rsid w:val="00E3422B"/>
    <w:rsid w:val="00E56454"/>
    <w:rsid w:val="00EF192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4"/>
    <o:shapelayout v:ext="edit">
      <o:idmap v:ext="edit" data="1"/>
    </o:shapelayout>
  </w:shapeDefaults>
  <w:doNotEmbedSmartTags/>
  <w:decimalSymbol w:val=","/>
  <w:listSeparator w:val=";"/>
  <w14:docId w14:val="05CC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7571"/>
    <w:pPr>
      <w:spacing w:line="276" w:lineRule="auto"/>
    </w:pPr>
    <w:rPr>
      <w:rFonts w:ascii="Arial" w:hAnsi="Arial" w:cs="Arial"/>
      <w:color w:val="000000"/>
      <w:sz w:val="22"/>
      <w:szCs w:val="22"/>
    </w:rPr>
  </w:style>
  <w:style w:type="paragraph" w:styleId="berschrift1">
    <w:name w:val="heading 1"/>
    <w:basedOn w:val="Standard"/>
    <w:next w:val="Standard"/>
    <w:autoRedefine/>
    <w:qFormat/>
    <w:rsid w:val="00F87571"/>
    <w:pPr>
      <w:keepNext/>
      <w:spacing w:before="240" w:after="60"/>
      <w:jc w:val="center"/>
      <w:outlineLvl w:val="0"/>
    </w:pPr>
    <w:rPr>
      <w:b/>
      <w:kern w:val="32"/>
      <w:sz w:val="56"/>
    </w:rPr>
  </w:style>
  <w:style w:type="paragraph" w:styleId="berschrift2">
    <w:name w:val="heading 2"/>
    <w:basedOn w:val="Standard"/>
    <w:next w:val="Standard"/>
    <w:qFormat/>
    <w:rsid w:val="00A740B1"/>
    <w:pPr>
      <w:keepNext/>
      <w:spacing w:before="240" w:after="60"/>
      <w:outlineLvl w:val="1"/>
    </w:pPr>
    <w:rPr>
      <w:rFonts w:ascii="Times New Roman" w:eastAsia="Times" w:hAnsi="Times New Roman" w:cs="Times New Roman"/>
      <w:b/>
      <w:sz w:val="32"/>
    </w:rPr>
  </w:style>
  <w:style w:type="paragraph" w:styleId="berschrift3">
    <w:name w:val="heading 3"/>
    <w:basedOn w:val="Standard"/>
    <w:next w:val="Standard"/>
    <w:autoRedefine/>
    <w:qFormat/>
    <w:rsid w:val="00F87571"/>
    <w:pPr>
      <w:keepNext/>
      <w:tabs>
        <w:tab w:val="left" w:pos="6804"/>
      </w:tabs>
      <w:spacing w:before="360" w:after="240" w:line="240" w:lineRule="auto"/>
      <w:jc w:val="center"/>
      <w:outlineLvl w:val="2"/>
    </w:pPr>
    <w:rPr>
      <w:b/>
      <w:sz w:val="32"/>
      <w:lang w:val="ru-RU"/>
    </w:rPr>
  </w:style>
  <w:style w:type="paragraph" w:styleId="berschrift4">
    <w:name w:val="heading 4"/>
    <w:basedOn w:val="Standard"/>
    <w:next w:val="Standard"/>
    <w:qFormat/>
    <w:rsid w:val="00F87571"/>
    <w:pPr>
      <w:spacing w:before="240" w:after="40" w:line="240" w:lineRule="auto"/>
      <w:outlineLvl w:val="3"/>
    </w:pPr>
    <w:rPr>
      <w:b/>
      <w:bCs/>
      <w:sz w:val="24"/>
      <w:szCs w:val="24"/>
    </w:rPr>
  </w:style>
  <w:style w:type="paragraph" w:styleId="berschrift5">
    <w:name w:val="heading 5"/>
    <w:basedOn w:val="Standard"/>
    <w:next w:val="Standard"/>
    <w:qFormat/>
    <w:rsid w:val="00F87571"/>
    <w:pPr>
      <w:spacing w:before="220" w:after="40" w:line="240" w:lineRule="auto"/>
      <w:outlineLvl w:val="4"/>
    </w:pPr>
    <w:rPr>
      <w:b/>
      <w:bCs/>
    </w:rPr>
  </w:style>
  <w:style w:type="paragraph" w:styleId="berschrift6">
    <w:name w:val="heading 6"/>
    <w:basedOn w:val="Standard"/>
    <w:next w:val="Standard"/>
    <w:qFormat/>
    <w:rsid w:val="00F87571"/>
    <w:pPr>
      <w:spacing w:before="200" w:after="40" w:line="240" w:lineRule="auto"/>
      <w:outlineLvl w:val="5"/>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87571"/>
    <w:pPr>
      <w:tabs>
        <w:tab w:val="right" w:pos="10773"/>
      </w:tabs>
    </w:pPr>
    <w:rPr>
      <w:rFonts w:eastAsia="Times"/>
      <w:sz w:val="16"/>
      <w:lang w:val="ru-RU"/>
    </w:rPr>
  </w:style>
  <w:style w:type="paragraph" w:styleId="Fuzeile">
    <w:name w:val="footer"/>
    <w:basedOn w:val="Standard"/>
    <w:rsid w:val="00F87571"/>
    <w:pPr>
      <w:jc w:val="right"/>
    </w:pPr>
    <w:rPr>
      <w:rFonts w:ascii="Times New Roman" w:eastAsia="Times" w:hAnsi="Times New Roman"/>
      <w:sz w:val="16"/>
      <w:lang w:val="ru-RU"/>
    </w:rPr>
  </w:style>
  <w:style w:type="paragraph" w:customStyle="1" w:styleId="1Frage2">
    <w:name w:val="1. Frage2"/>
    <w:basedOn w:val="Standard"/>
    <w:rsid w:val="00B258C0"/>
    <w:pPr>
      <w:numPr>
        <w:numId w:val="1"/>
      </w:numPr>
      <w:tabs>
        <w:tab w:val="left" w:pos="340"/>
        <w:tab w:val="left" w:pos="403"/>
      </w:tabs>
      <w:spacing w:before="120"/>
    </w:pPr>
    <w:rPr>
      <w:rFonts w:eastAsia="Times"/>
      <w:sz w:val="20"/>
    </w:rPr>
  </w:style>
  <w:style w:type="paragraph" w:customStyle="1" w:styleId="verborgenerText">
    <w:name w:val="verborgener Text"/>
    <w:basedOn w:val="Standard"/>
    <w:rsid w:val="000A73AF"/>
    <w:pPr>
      <w:tabs>
        <w:tab w:val="right" w:leader="underscore" w:pos="10065"/>
      </w:tabs>
      <w:spacing w:before="120"/>
    </w:pPr>
    <w:rPr>
      <w:rFonts w:eastAsia="Times"/>
      <w:vanish/>
    </w:rPr>
  </w:style>
  <w:style w:type="paragraph" w:customStyle="1" w:styleId="Funote">
    <w:name w:val="Fußnote"/>
    <w:basedOn w:val="Standard"/>
    <w:autoRedefine/>
    <w:rsid w:val="00286E91"/>
    <w:rPr>
      <w:sz w:val="18"/>
    </w:rPr>
  </w:style>
  <w:style w:type="character" w:styleId="Link">
    <w:name w:val="Hyperlink"/>
    <w:basedOn w:val="Absatzstandardschriftart"/>
    <w:rsid w:val="00F87571"/>
    <w:rPr>
      <w:color w:val="0000FF"/>
      <w:u w:val="single"/>
    </w:rPr>
  </w:style>
  <w:style w:type="character" w:styleId="Seitenzahl">
    <w:name w:val="page number"/>
    <w:basedOn w:val="Absatzstandardschriftart"/>
    <w:rsid w:val="00F87571"/>
  </w:style>
  <w:style w:type="character" w:styleId="Funotenzeichen">
    <w:name w:val="footnote reference"/>
    <w:unhideWhenUsed/>
    <w:rsid w:val="00F87571"/>
    <w:rPr>
      <w:vertAlign w:val="superscript"/>
    </w:rPr>
  </w:style>
  <w:style w:type="paragraph" w:styleId="Funotentext">
    <w:name w:val="footnote text"/>
    <w:basedOn w:val="Standard"/>
    <w:unhideWhenUsed/>
    <w:rsid w:val="00F87571"/>
    <w:pPr>
      <w:spacing w:line="240" w:lineRule="auto"/>
      <w:ind w:left="142" w:hanging="142"/>
    </w:pPr>
    <w:rPr>
      <w:sz w:val="18"/>
      <w:szCs w:val="24"/>
      <w:lang w:val="de-DE"/>
    </w:rPr>
  </w:style>
  <w:style w:type="paragraph" w:customStyle="1" w:styleId="Untertitel2">
    <w:name w:val="Untertitel 2"/>
    <w:basedOn w:val="Standard"/>
    <w:rsid w:val="00F87571"/>
    <w:pPr>
      <w:spacing w:before="360" w:after="60"/>
    </w:pPr>
    <w:rPr>
      <w:b/>
      <w:sz w:val="28"/>
    </w:rPr>
  </w:style>
  <w:style w:type="character" w:customStyle="1" w:styleId="berschrift1Zeichen">
    <w:name w:val="Überschrift 1 Zeichen"/>
    <w:locked/>
    <w:rsid w:val="00F87571"/>
    <w:rPr>
      <w:rFonts w:ascii="Cambria" w:hAnsi="Cambria" w:cs="Times New Roman"/>
      <w:b/>
      <w:bCs/>
      <w:color w:val="000000"/>
      <w:kern w:val="32"/>
      <w:sz w:val="32"/>
      <w:szCs w:val="32"/>
    </w:rPr>
  </w:style>
  <w:style w:type="character" w:customStyle="1" w:styleId="Endnotenzeichen1">
    <w:name w:val="Endnotenzeichen1"/>
    <w:rsid w:val="00F87571"/>
  </w:style>
  <w:style w:type="character" w:styleId="Endnotenzeichen">
    <w:name w:val="endnote reference"/>
    <w:rsid w:val="00F87571"/>
    <w:rPr>
      <w:rFonts w:cs="Times New Roman"/>
      <w:vertAlign w:val="superscript"/>
    </w:rPr>
  </w:style>
  <w:style w:type="paragraph" w:customStyle="1" w:styleId="TabellenInhalt">
    <w:name w:val="Tabellen Inhalt"/>
    <w:basedOn w:val="Standard"/>
    <w:uiPriority w:val="99"/>
    <w:rsid w:val="00F87571"/>
    <w:pPr>
      <w:widowControl w:val="0"/>
      <w:suppressLineNumbers/>
      <w:suppressAutoHyphens/>
      <w:spacing w:line="240" w:lineRule="auto"/>
    </w:pPr>
    <w:rPr>
      <w:rFonts w:ascii="Times New Roman" w:eastAsia="Arial Unicode MS" w:hAnsi="Times New Roman" w:cs="Arial Unicode MS"/>
      <w:color w:val="auto"/>
      <w:kern w:val="1"/>
      <w:sz w:val="24"/>
      <w:szCs w:val="24"/>
      <w:lang w:val="de-DE" w:eastAsia="hi-IN" w:bidi="hi-IN"/>
    </w:rPr>
  </w:style>
  <w:style w:type="character" w:customStyle="1" w:styleId="KopfzeileZeichen">
    <w:name w:val="Kopfzeile Zeichen"/>
    <w:locked/>
    <w:rsid w:val="00F87571"/>
    <w:rPr>
      <w:rFonts w:ascii="Arial" w:hAnsi="Arial" w:cs="Times New Roman"/>
      <w:color w:val="000000"/>
      <w:sz w:val="22"/>
    </w:rPr>
  </w:style>
  <w:style w:type="character" w:customStyle="1" w:styleId="FuzeileZeichen">
    <w:name w:val="Fußzeile Zeichen"/>
    <w:locked/>
    <w:rsid w:val="00F87571"/>
    <w:rPr>
      <w:rFonts w:ascii="Arial" w:hAnsi="Arial" w:cs="Times New Roman"/>
      <w:color w:val="000000"/>
      <w:sz w:val="22"/>
    </w:rPr>
  </w:style>
  <w:style w:type="paragraph" w:styleId="Sprechblasentext">
    <w:name w:val="Balloon Text"/>
    <w:basedOn w:val="Standard"/>
    <w:rsid w:val="00F87571"/>
    <w:pPr>
      <w:spacing w:line="240" w:lineRule="auto"/>
    </w:pPr>
    <w:rPr>
      <w:rFonts w:ascii="Tahoma" w:hAnsi="Tahoma" w:cs="Times New Roman"/>
      <w:sz w:val="16"/>
      <w:szCs w:val="16"/>
    </w:rPr>
  </w:style>
  <w:style w:type="character" w:customStyle="1" w:styleId="SprechblasentextZeichen">
    <w:name w:val="Sprechblasentext Zeichen"/>
    <w:locked/>
    <w:rsid w:val="00F87571"/>
    <w:rPr>
      <w:rFonts w:ascii="Tahoma" w:hAnsi="Tahoma" w:cs="Times New Roman"/>
      <w:color w:val="000000"/>
      <w:sz w:val="16"/>
    </w:rPr>
  </w:style>
  <w:style w:type="paragraph" w:customStyle="1" w:styleId="ColorfulList-Accent11">
    <w:name w:val="Colorful List - Accent 11"/>
    <w:basedOn w:val="Standard"/>
    <w:rsid w:val="00F87571"/>
    <w:pPr>
      <w:spacing w:after="200"/>
      <w:ind w:left="720"/>
      <w:contextualSpacing/>
    </w:pPr>
    <w:rPr>
      <w:rFonts w:ascii="Calibri" w:hAnsi="Calibri" w:cs="Times New Roman"/>
      <w:color w:val="auto"/>
      <w:lang w:eastAsia="en-US"/>
    </w:rPr>
  </w:style>
  <w:style w:type="paragraph" w:styleId="Listenabsatz">
    <w:name w:val="List Paragraph"/>
    <w:basedOn w:val="Standard"/>
    <w:qFormat/>
    <w:rsid w:val="00F87571"/>
    <w:pPr>
      <w:spacing w:line="240" w:lineRule="auto"/>
      <w:ind w:left="720"/>
      <w:contextualSpacing/>
    </w:pPr>
    <w:rPr>
      <w:rFonts w:ascii="Calibri" w:eastAsia="MS Mincho" w:hAnsi="Calibri" w:cs="Times New Roman"/>
      <w:color w:val="auto"/>
      <w:sz w:val="24"/>
      <w:szCs w:val="24"/>
      <w:lang w:val="de-DE" w:eastAsia="de-DE"/>
    </w:rPr>
  </w:style>
  <w:style w:type="character" w:customStyle="1" w:styleId="FunotentextZeichen">
    <w:name w:val="Fußnotentext Zeichen"/>
    <w:rsid w:val="00F87571"/>
    <w:rPr>
      <w:rFonts w:ascii="Arial" w:hAnsi="Arial" w:cs="Arial"/>
      <w:color w:val="000000"/>
      <w:sz w:val="24"/>
      <w:szCs w:val="24"/>
    </w:rPr>
  </w:style>
  <w:style w:type="paragraph" w:customStyle="1" w:styleId="NurText1">
    <w:name w:val="Nur Text1"/>
    <w:basedOn w:val="Standard"/>
    <w:rsid w:val="006A5B22"/>
    <w:pPr>
      <w:suppressAutoHyphens/>
      <w:spacing w:line="240" w:lineRule="auto"/>
    </w:pPr>
    <w:rPr>
      <w:rFonts w:ascii="Courier New" w:hAnsi="Courier New" w:cs="Courier New"/>
      <w:color w:val="auto"/>
      <w:sz w:val="20"/>
      <w:szCs w:val="20"/>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7571"/>
    <w:pPr>
      <w:spacing w:line="276" w:lineRule="auto"/>
    </w:pPr>
    <w:rPr>
      <w:rFonts w:ascii="Arial" w:hAnsi="Arial" w:cs="Arial"/>
      <w:color w:val="000000"/>
      <w:sz w:val="22"/>
      <w:szCs w:val="22"/>
    </w:rPr>
  </w:style>
  <w:style w:type="paragraph" w:styleId="berschrift1">
    <w:name w:val="heading 1"/>
    <w:basedOn w:val="Standard"/>
    <w:next w:val="Standard"/>
    <w:autoRedefine/>
    <w:qFormat/>
    <w:rsid w:val="00F87571"/>
    <w:pPr>
      <w:keepNext/>
      <w:spacing w:before="240" w:after="60"/>
      <w:jc w:val="center"/>
      <w:outlineLvl w:val="0"/>
    </w:pPr>
    <w:rPr>
      <w:b/>
      <w:kern w:val="32"/>
      <w:sz w:val="56"/>
    </w:rPr>
  </w:style>
  <w:style w:type="paragraph" w:styleId="berschrift2">
    <w:name w:val="heading 2"/>
    <w:basedOn w:val="Standard"/>
    <w:next w:val="Standard"/>
    <w:qFormat/>
    <w:rsid w:val="00A740B1"/>
    <w:pPr>
      <w:keepNext/>
      <w:spacing w:before="240" w:after="60"/>
      <w:outlineLvl w:val="1"/>
    </w:pPr>
    <w:rPr>
      <w:rFonts w:ascii="Times New Roman" w:eastAsia="Times" w:hAnsi="Times New Roman" w:cs="Times New Roman"/>
      <w:b/>
      <w:sz w:val="32"/>
    </w:rPr>
  </w:style>
  <w:style w:type="paragraph" w:styleId="berschrift3">
    <w:name w:val="heading 3"/>
    <w:basedOn w:val="Standard"/>
    <w:next w:val="Standard"/>
    <w:autoRedefine/>
    <w:qFormat/>
    <w:rsid w:val="00F87571"/>
    <w:pPr>
      <w:keepNext/>
      <w:tabs>
        <w:tab w:val="left" w:pos="6804"/>
      </w:tabs>
      <w:spacing w:before="360" w:after="240" w:line="240" w:lineRule="auto"/>
      <w:jc w:val="center"/>
      <w:outlineLvl w:val="2"/>
    </w:pPr>
    <w:rPr>
      <w:b/>
      <w:sz w:val="32"/>
      <w:lang w:val="ru-RU"/>
    </w:rPr>
  </w:style>
  <w:style w:type="paragraph" w:styleId="berschrift4">
    <w:name w:val="heading 4"/>
    <w:basedOn w:val="Standard"/>
    <w:next w:val="Standard"/>
    <w:qFormat/>
    <w:rsid w:val="00F87571"/>
    <w:pPr>
      <w:spacing w:before="240" w:after="40" w:line="240" w:lineRule="auto"/>
      <w:outlineLvl w:val="3"/>
    </w:pPr>
    <w:rPr>
      <w:b/>
      <w:bCs/>
      <w:sz w:val="24"/>
      <w:szCs w:val="24"/>
    </w:rPr>
  </w:style>
  <w:style w:type="paragraph" w:styleId="berschrift5">
    <w:name w:val="heading 5"/>
    <w:basedOn w:val="Standard"/>
    <w:next w:val="Standard"/>
    <w:qFormat/>
    <w:rsid w:val="00F87571"/>
    <w:pPr>
      <w:spacing w:before="220" w:after="40" w:line="240" w:lineRule="auto"/>
      <w:outlineLvl w:val="4"/>
    </w:pPr>
    <w:rPr>
      <w:b/>
      <w:bCs/>
    </w:rPr>
  </w:style>
  <w:style w:type="paragraph" w:styleId="berschrift6">
    <w:name w:val="heading 6"/>
    <w:basedOn w:val="Standard"/>
    <w:next w:val="Standard"/>
    <w:qFormat/>
    <w:rsid w:val="00F87571"/>
    <w:pPr>
      <w:spacing w:before="200" w:after="40" w:line="240" w:lineRule="auto"/>
      <w:outlineLvl w:val="5"/>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87571"/>
    <w:pPr>
      <w:tabs>
        <w:tab w:val="right" w:pos="10773"/>
      </w:tabs>
    </w:pPr>
    <w:rPr>
      <w:rFonts w:eastAsia="Times"/>
      <w:sz w:val="16"/>
      <w:lang w:val="ru-RU"/>
    </w:rPr>
  </w:style>
  <w:style w:type="paragraph" w:styleId="Fuzeile">
    <w:name w:val="footer"/>
    <w:basedOn w:val="Standard"/>
    <w:rsid w:val="00F87571"/>
    <w:pPr>
      <w:jc w:val="right"/>
    </w:pPr>
    <w:rPr>
      <w:rFonts w:ascii="Times New Roman" w:eastAsia="Times" w:hAnsi="Times New Roman"/>
      <w:sz w:val="16"/>
      <w:lang w:val="ru-RU"/>
    </w:rPr>
  </w:style>
  <w:style w:type="paragraph" w:customStyle="1" w:styleId="1Frage2">
    <w:name w:val="1. Frage2"/>
    <w:basedOn w:val="Standard"/>
    <w:rsid w:val="00B258C0"/>
    <w:pPr>
      <w:numPr>
        <w:numId w:val="1"/>
      </w:numPr>
      <w:tabs>
        <w:tab w:val="left" w:pos="340"/>
        <w:tab w:val="left" w:pos="403"/>
      </w:tabs>
      <w:spacing w:before="120"/>
    </w:pPr>
    <w:rPr>
      <w:rFonts w:eastAsia="Times"/>
      <w:sz w:val="20"/>
    </w:rPr>
  </w:style>
  <w:style w:type="paragraph" w:customStyle="1" w:styleId="verborgenerText">
    <w:name w:val="verborgener Text"/>
    <w:basedOn w:val="Standard"/>
    <w:rsid w:val="000A73AF"/>
    <w:pPr>
      <w:tabs>
        <w:tab w:val="right" w:leader="underscore" w:pos="10065"/>
      </w:tabs>
      <w:spacing w:before="120"/>
    </w:pPr>
    <w:rPr>
      <w:rFonts w:eastAsia="Times"/>
      <w:vanish/>
    </w:rPr>
  </w:style>
  <w:style w:type="paragraph" w:customStyle="1" w:styleId="Funote">
    <w:name w:val="Fußnote"/>
    <w:basedOn w:val="Standard"/>
    <w:autoRedefine/>
    <w:rsid w:val="00286E91"/>
    <w:rPr>
      <w:sz w:val="18"/>
    </w:rPr>
  </w:style>
  <w:style w:type="character" w:styleId="Link">
    <w:name w:val="Hyperlink"/>
    <w:basedOn w:val="Absatzstandardschriftart"/>
    <w:rsid w:val="00F87571"/>
    <w:rPr>
      <w:color w:val="0000FF"/>
      <w:u w:val="single"/>
    </w:rPr>
  </w:style>
  <w:style w:type="character" w:styleId="Seitenzahl">
    <w:name w:val="page number"/>
    <w:basedOn w:val="Absatzstandardschriftart"/>
    <w:rsid w:val="00F87571"/>
  </w:style>
  <w:style w:type="character" w:styleId="Funotenzeichen">
    <w:name w:val="footnote reference"/>
    <w:unhideWhenUsed/>
    <w:rsid w:val="00F87571"/>
    <w:rPr>
      <w:vertAlign w:val="superscript"/>
    </w:rPr>
  </w:style>
  <w:style w:type="paragraph" w:styleId="Funotentext">
    <w:name w:val="footnote text"/>
    <w:basedOn w:val="Standard"/>
    <w:unhideWhenUsed/>
    <w:rsid w:val="00F87571"/>
    <w:pPr>
      <w:spacing w:line="240" w:lineRule="auto"/>
      <w:ind w:left="142" w:hanging="142"/>
    </w:pPr>
    <w:rPr>
      <w:sz w:val="18"/>
      <w:szCs w:val="24"/>
      <w:lang w:val="de-DE"/>
    </w:rPr>
  </w:style>
  <w:style w:type="paragraph" w:customStyle="1" w:styleId="Untertitel2">
    <w:name w:val="Untertitel 2"/>
    <w:basedOn w:val="Standard"/>
    <w:rsid w:val="00F87571"/>
    <w:pPr>
      <w:spacing w:before="360" w:after="60"/>
    </w:pPr>
    <w:rPr>
      <w:b/>
      <w:sz w:val="28"/>
    </w:rPr>
  </w:style>
  <w:style w:type="character" w:customStyle="1" w:styleId="berschrift1Zeichen">
    <w:name w:val="Überschrift 1 Zeichen"/>
    <w:locked/>
    <w:rsid w:val="00F87571"/>
    <w:rPr>
      <w:rFonts w:ascii="Cambria" w:hAnsi="Cambria" w:cs="Times New Roman"/>
      <w:b/>
      <w:bCs/>
      <w:color w:val="000000"/>
      <w:kern w:val="32"/>
      <w:sz w:val="32"/>
      <w:szCs w:val="32"/>
    </w:rPr>
  </w:style>
  <w:style w:type="character" w:customStyle="1" w:styleId="Endnotenzeichen1">
    <w:name w:val="Endnotenzeichen1"/>
    <w:rsid w:val="00F87571"/>
  </w:style>
  <w:style w:type="character" w:styleId="Endnotenzeichen">
    <w:name w:val="endnote reference"/>
    <w:rsid w:val="00F87571"/>
    <w:rPr>
      <w:rFonts w:cs="Times New Roman"/>
      <w:vertAlign w:val="superscript"/>
    </w:rPr>
  </w:style>
  <w:style w:type="paragraph" w:customStyle="1" w:styleId="TabellenInhalt">
    <w:name w:val="Tabellen Inhalt"/>
    <w:basedOn w:val="Standard"/>
    <w:uiPriority w:val="99"/>
    <w:rsid w:val="00F87571"/>
    <w:pPr>
      <w:widowControl w:val="0"/>
      <w:suppressLineNumbers/>
      <w:suppressAutoHyphens/>
      <w:spacing w:line="240" w:lineRule="auto"/>
    </w:pPr>
    <w:rPr>
      <w:rFonts w:ascii="Times New Roman" w:eastAsia="Arial Unicode MS" w:hAnsi="Times New Roman" w:cs="Arial Unicode MS"/>
      <w:color w:val="auto"/>
      <w:kern w:val="1"/>
      <w:sz w:val="24"/>
      <w:szCs w:val="24"/>
      <w:lang w:val="de-DE" w:eastAsia="hi-IN" w:bidi="hi-IN"/>
    </w:rPr>
  </w:style>
  <w:style w:type="character" w:customStyle="1" w:styleId="KopfzeileZeichen">
    <w:name w:val="Kopfzeile Zeichen"/>
    <w:locked/>
    <w:rsid w:val="00F87571"/>
    <w:rPr>
      <w:rFonts w:ascii="Arial" w:hAnsi="Arial" w:cs="Times New Roman"/>
      <w:color w:val="000000"/>
      <w:sz w:val="22"/>
    </w:rPr>
  </w:style>
  <w:style w:type="character" w:customStyle="1" w:styleId="FuzeileZeichen">
    <w:name w:val="Fußzeile Zeichen"/>
    <w:locked/>
    <w:rsid w:val="00F87571"/>
    <w:rPr>
      <w:rFonts w:ascii="Arial" w:hAnsi="Arial" w:cs="Times New Roman"/>
      <w:color w:val="000000"/>
      <w:sz w:val="22"/>
    </w:rPr>
  </w:style>
  <w:style w:type="paragraph" w:styleId="Sprechblasentext">
    <w:name w:val="Balloon Text"/>
    <w:basedOn w:val="Standard"/>
    <w:rsid w:val="00F87571"/>
    <w:pPr>
      <w:spacing w:line="240" w:lineRule="auto"/>
    </w:pPr>
    <w:rPr>
      <w:rFonts w:ascii="Tahoma" w:hAnsi="Tahoma" w:cs="Times New Roman"/>
      <w:sz w:val="16"/>
      <w:szCs w:val="16"/>
    </w:rPr>
  </w:style>
  <w:style w:type="character" w:customStyle="1" w:styleId="SprechblasentextZeichen">
    <w:name w:val="Sprechblasentext Zeichen"/>
    <w:locked/>
    <w:rsid w:val="00F87571"/>
    <w:rPr>
      <w:rFonts w:ascii="Tahoma" w:hAnsi="Tahoma" w:cs="Times New Roman"/>
      <w:color w:val="000000"/>
      <w:sz w:val="16"/>
    </w:rPr>
  </w:style>
  <w:style w:type="paragraph" w:customStyle="1" w:styleId="ColorfulList-Accent11">
    <w:name w:val="Colorful List - Accent 11"/>
    <w:basedOn w:val="Standard"/>
    <w:rsid w:val="00F87571"/>
    <w:pPr>
      <w:spacing w:after="200"/>
      <w:ind w:left="720"/>
      <w:contextualSpacing/>
    </w:pPr>
    <w:rPr>
      <w:rFonts w:ascii="Calibri" w:hAnsi="Calibri" w:cs="Times New Roman"/>
      <w:color w:val="auto"/>
      <w:lang w:eastAsia="en-US"/>
    </w:rPr>
  </w:style>
  <w:style w:type="paragraph" w:styleId="Listenabsatz">
    <w:name w:val="List Paragraph"/>
    <w:basedOn w:val="Standard"/>
    <w:qFormat/>
    <w:rsid w:val="00F87571"/>
    <w:pPr>
      <w:spacing w:line="240" w:lineRule="auto"/>
      <w:ind w:left="720"/>
      <w:contextualSpacing/>
    </w:pPr>
    <w:rPr>
      <w:rFonts w:ascii="Calibri" w:eastAsia="MS Mincho" w:hAnsi="Calibri" w:cs="Times New Roman"/>
      <w:color w:val="auto"/>
      <w:sz w:val="24"/>
      <w:szCs w:val="24"/>
      <w:lang w:val="de-DE" w:eastAsia="de-DE"/>
    </w:rPr>
  </w:style>
  <w:style w:type="character" w:customStyle="1" w:styleId="FunotentextZeichen">
    <w:name w:val="Fußnotentext Zeichen"/>
    <w:rsid w:val="00F87571"/>
    <w:rPr>
      <w:rFonts w:ascii="Arial" w:hAnsi="Arial" w:cs="Arial"/>
      <w:color w:val="000000"/>
      <w:sz w:val="24"/>
      <w:szCs w:val="24"/>
    </w:rPr>
  </w:style>
  <w:style w:type="paragraph" w:customStyle="1" w:styleId="NurText1">
    <w:name w:val="Nur Text1"/>
    <w:basedOn w:val="Standard"/>
    <w:rsid w:val="006A5B22"/>
    <w:pPr>
      <w:suppressAutoHyphens/>
      <w:spacing w:line="240" w:lineRule="auto"/>
    </w:pPr>
    <w:rPr>
      <w:rFonts w:ascii="Courier New" w:hAnsi="Courier New" w:cs="Courier New"/>
      <w:color w:val="auto"/>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4" Type="http://schemas.openxmlformats.org/officeDocument/2006/relationships/settings" Target="settings.xml"/><Relationship Id="rId10" Type="http://schemas.openxmlformats.org/officeDocument/2006/relationships/fontTable" Target="fontTable.xml"/><Relationship Id="rId5" Type="http://schemas.openxmlformats.org/officeDocument/2006/relationships/webSettings" Target="webSettings.xml"/><Relationship Id="rId7"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oter" Target="footer1.xml"/><Relationship Id="rId3" Type="http://schemas.microsoft.com/office/2007/relationships/stylesWithEffects" Target="stylesWithEffects.xml"/><Relationship Id="rId6"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3761</Words>
  <Characters>23697</Characters>
  <Application>Microsoft Macintosh Word</Application>
  <DocSecurity>0</DocSecurity>
  <Lines>197</Lines>
  <Paragraphs>54</Paragraphs>
  <ScaleCrop>false</ScaleCrop>
  <HeadingPairs>
    <vt:vector size="4" baseType="variant">
      <vt:variant>
        <vt:lpstr>Titel</vt:lpstr>
      </vt:variant>
      <vt:variant>
        <vt:i4>1</vt:i4>
      </vt:variant>
      <vt:variant>
        <vt:lpstr>Überschriften</vt:lpstr>
      </vt:variant>
      <vt:variant>
        <vt:i4>73</vt:i4>
      </vt:variant>
    </vt:vector>
  </HeadingPairs>
  <TitlesOfParts>
    <vt:vector size="74" baseType="lpstr">
      <vt:lpstr>Fachcurriculum aus Naturwissenschaften</vt:lpstr>
      <vt:lpstr>Fachcurriculum aus Naturwissenschaften</vt:lpstr>
      <vt:lpstr>des Gymnasiums</vt:lpstr>
      <vt:lpstr>„Walter von der Vogelweide“</vt:lpstr>
      <vt:lpstr>in Bozen</vt:lpstr>
      <vt:lpstr>        Allgemeine Bildungsziele </vt:lpstr>
      <vt:lpstr>        Unterrichtsgestaltung</vt:lpstr>
      <vt:lpstr>        Förder- und Stützmaßnahmen</vt:lpstr>
      <vt:lpstr>        Schulergänzende und schulbegleitende Tätigkeiten</vt:lpstr>
      <vt:lpstr>        Bewertung</vt:lpstr>
      <vt:lpstr>Unterrichtseinheiten</vt:lpstr>
      <vt:lpstr>Kunst-, Klassisches-</vt:lpstr>
      <vt:lpstr>und Sprachengymnasium</vt:lpstr>
      <vt:lpstr>1. Klasse</vt:lpstr>
      <vt:lpstr>Ordnung und Vielfalt</vt:lpstr>
      <vt:lpstr>Zelle als Bausteine des Lebens</vt:lpstr>
      <vt:lpstr>a) zu erwerbende Fertigkeiten</vt:lpstr>
      <vt:lpstr>b) Kompetenzen und geeignete Methoden</vt:lpstr>
      <vt:lpstr/>
      <vt:lpstr>Baupläne ausgewählter Lebewesen – Grundzüge der Systematik</vt:lpstr>
      <vt:lpstr>a) zu erwerbende Fertigkeiten</vt:lpstr>
      <vt:lpstr>Gesetzmäßigkeiten bei Bauplänen und deren Funktionen erkennen und vergleichen</vt:lpstr>
      <vt:lpstr>in der Vielfalt Gemeinsamkeiten und Unterschiede erkennen und formulieren/beschr</vt:lpstr>
      <vt:lpstr>Funktion von Bauplänen hinterfragen</vt:lpstr>
      <vt:lpstr>systematisches System anwenden</vt:lpstr>
      <vt:lpstr>b) Kompetenzen und geeignete Methoden</vt:lpstr>
      <vt:lpstr/>
      <vt:lpstr>Stoffeigenschaften und -einteilung</vt:lpstr>
      <vt:lpstr>a) zu erwerbende Fertigkeiten</vt:lpstr>
      <vt:lpstr>Reinstoff – Stoffgemische unterscheiden und einteilen </vt:lpstr>
      <vt:lpstr>Stoffe an Hand ausgewählter Stoffeigenschaften charakterisieren und voneinander </vt:lpstr>
      <vt:lpstr>zwischen Aggregatzustand und Stoffeigenschaft unterscheiden</vt:lpstr>
      <vt:lpstr>Aggregatzustand und deren Phasenübergänge verstehen</vt:lpstr>
      <vt:lpstr>Trennverfahren erklären können</vt:lpstr>
      <vt:lpstr>mit Laborgeräten umgehen können und die Bedeutung notwendiger Sicherheitsmaßnahm</vt:lpstr>
      <vt:lpstr>b) Kompetenzen und geeignete Methoden</vt:lpstr>
      <vt:lpstr>Atome als Bausteine der Materie, Periodensystem</vt:lpstr>
      <vt:lpstr>a) zu erwerbende Fertigkeiten</vt:lpstr>
      <vt:lpstr>Atomaufbau anhand verschiedener Modellvorstellungen verstehen</vt:lpstr>
      <vt:lpstr>Symbolschreibweise der Elemente kennen</vt:lpstr>
      <vt:lpstr>Hauptgruppen/Nebengruppen/Perioden des PSE mit dem Atombau in Verbindung bringen</vt:lpstr>
      <vt:lpstr>ausgewählte Elemente erkennen und deren Eigenschaften, Verwendung und Vorkommen </vt:lpstr>
      <vt:lpstr>b) Kompetenzen und geeignete Methoden</vt:lpstr>
      <vt:lpstr>a) zu erwerbende Fertigkeiten</vt:lpstr>
      <vt:lpstr>b) Kompetenzen und geeignete Methoden</vt:lpstr>
      <vt:lpstr>a) zu erwerbende Fertigkeiten</vt:lpstr>
      <vt:lpstr>Zusammenhänge zwischen Biodiversität und Evolutionsvorgängen erkennen und beschr</vt:lpstr>
      <vt:lpstr>Darwins Evolutionstheorie kennen</vt:lpstr>
      <vt:lpstr>Mechanismen der Evolution hinterfragen</vt:lpstr>
      <vt:lpstr>Analogien und Homologien gegenüberstellen können</vt:lpstr>
      <vt:lpstr>b) Kompetenzen und geeignete Methoden</vt:lpstr>
      <vt:lpstr>Unterrichtseinheiten</vt:lpstr>
      <vt:lpstr>Kunst-, Klassisches-</vt:lpstr>
      <vt:lpstr>und Sprachengymnasium</vt:lpstr>
      <vt:lpstr>2. Klasse</vt:lpstr>
      <vt:lpstr>Ordnung und Vielfalt</vt:lpstr>
      <vt:lpstr>Formelsprache</vt:lpstr>
      <vt:lpstr/>
      <vt:lpstr>einfache chemische Reaktionen und Reaktionsgleichungen</vt:lpstr>
      <vt:lpstr>b) Kompetenzen und geeignete Methoden</vt:lpstr>
      <vt:lpstr/>
      <vt:lpstr>Baupläne ausgewählter Lebewesen – Grundzüge der Systematik</vt:lpstr>
      <vt:lpstr>a) zu erwerbende Fertigkeiten</vt:lpstr>
      <vt:lpstr>Gesetzmäßigkeiten bei Bauplänen und deren Funktionen erkennen und vergleichen</vt:lpstr>
      <vt:lpstr>in der Vielfalt Gemeinsamkeiten und Unterschiede erkennen und formulieren/beschr</vt:lpstr>
      <vt:lpstr>Funktion von Bauplänen hinterfragen</vt:lpstr>
      <vt:lpstr>systematisches System anwenden</vt:lpstr>
      <vt:lpstr>b) Kompetenzen und geeignete Methoden</vt:lpstr>
      <vt:lpstr/>
      <vt:lpstr>Veränderung und Dynamik</vt:lpstr>
      <vt:lpstr>    ausgewählte exo- und endogene Prozesse in der Geologie unter besonderer Berücksi</vt:lpstr>
      <vt:lpstr>Kreisläufe und Systeme </vt:lpstr>
      <vt:lpstr>a) zu erwerbende Fertigkeiten</vt:lpstr>
      <vt:lpstr>b) Kompetenzen und geeignete Methoden</vt:lpstr>
    </vt:vector>
  </TitlesOfParts>
  <Company>DEUTSCHES SCHULAMT - BZ 9693154</Company>
  <LinksUpToDate>false</LinksUpToDate>
  <CharactersWithSpaces>27404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Fachcurriculum aus Naturwissenschaften</dc:title>
  <dc:subject/>
  <dc:creator>Karin Rauch</dc:creator>
  <cp:keywords/>
  <cp:lastModifiedBy>Karin Rauch</cp:lastModifiedBy>
  <cp:revision>25</cp:revision>
  <cp:lastPrinted>2012-09-06T07:04:00Z</cp:lastPrinted>
  <dcterms:created xsi:type="dcterms:W3CDTF">2013-03-26T17:48:00Z</dcterms:created>
  <dcterms:modified xsi:type="dcterms:W3CDTF">2013-04-28T18:58:00Z</dcterms:modified>
</cp:coreProperties>
</file>