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CD0" w:rsidRDefault="005B6CD0" w:rsidP="005B6CD0">
      <w:pPr>
        <w:autoSpaceDE w:val="0"/>
        <w:autoSpaceDN w:val="0"/>
        <w:adjustRightInd w:val="0"/>
        <w:rPr>
          <w:rFonts w:ascii="Arial" w:hAnsi="Arial" w:cs="Arial"/>
          <w:sz w:val="22"/>
        </w:rPr>
      </w:pPr>
      <w:r>
        <w:rPr>
          <w:rFonts w:ascii="Arial" w:hAnsi="Arial" w:cs="Arial"/>
          <w:sz w:val="22"/>
        </w:rPr>
        <w:t>Landesolympiade 2009-2010</w:t>
      </w:r>
    </w:p>
    <w:p w:rsidR="005B6CD0" w:rsidRDefault="005B6CD0" w:rsidP="005B6CD0">
      <w:pPr>
        <w:autoSpaceDE w:val="0"/>
        <w:autoSpaceDN w:val="0"/>
        <w:adjustRightInd w:val="0"/>
        <w:rPr>
          <w:rFonts w:ascii="Arial" w:hAnsi="Arial" w:cs="Arial"/>
          <w:sz w:val="22"/>
        </w:rPr>
      </w:pPr>
    </w:p>
    <w:p w:rsidR="005B6CD0" w:rsidRDefault="005B6CD0" w:rsidP="005B6CD0">
      <w:pPr>
        <w:autoSpaceDE w:val="0"/>
        <w:autoSpaceDN w:val="0"/>
        <w:adjustRightInd w:val="0"/>
        <w:rPr>
          <w:rFonts w:ascii="Arial" w:hAnsi="Arial" w:cs="Arial"/>
          <w:sz w:val="22"/>
        </w:rPr>
      </w:pPr>
      <w:r>
        <w:rPr>
          <w:rFonts w:ascii="Arial" w:hAnsi="Arial" w:cs="Arial"/>
          <w:sz w:val="22"/>
        </w:rPr>
        <w:t>2. Teil</w:t>
      </w:r>
      <w:bookmarkStart w:id="0" w:name="_GoBack"/>
      <w:bookmarkEnd w:id="0"/>
    </w:p>
    <w:p w:rsidR="005B6CD0" w:rsidRDefault="005B6CD0" w:rsidP="005B6CD0">
      <w:pPr>
        <w:autoSpaceDE w:val="0"/>
        <w:autoSpaceDN w:val="0"/>
        <w:adjustRightInd w:val="0"/>
        <w:rPr>
          <w:rFonts w:ascii="Arial" w:hAnsi="Arial" w:cs="Arial"/>
          <w:sz w:val="22"/>
        </w:rPr>
      </w:pPr>
    </w:p>
    <w:p w:rsidR="005B6CD0" w:rsidRDefault="005B6CD0" w:rsidP="005B6CD0">
      <w:pPr>
        <w:autoSpaceDE w:val="0"/>
        <w:autoSpaceDN w:val="0"/>
        <w:adjustRightInd w:val="0"/>
        <w:rPr>
          <w:rFonts w:ascii="Arial" w:hAnsi="Arial" w:cs="Arial"/>
          <w:sz w:val="22"/>
        </w:rPr>
      </w:pPr>
      <w:r>
        <w:rPr>
          <w:rFonts w:ascii="Arial" w:hAnsi="Arial" w:cs="Arial"/>
          <w:sz w:val="22"/>
        </w:rPr>
        <w:t>Problem 4:</w:t>
      </w:r>
      <w:r>
        <w:rPr>
          <w:rFonts w:ascii="Arial" w:hAnsi="Arial" w:cs="Arial"/>
          <w:sz w:val="22"/>
        </w:rPr>
        <w:tab/>
        <w:t xml:space="preserve">  [20 Punkte]</w:t>
      </w:r>
    </w:p>
    <w:p w:rsidR="005B6CD0" w:rsidRDefault="005B6CD0" w:rsidP="005B6CD0">
      <w:pPr>
        <w:autoSpaceDE w:val="0"/>
        <w:autoSpaceDN w:val="0"/>
        <w:adjustRightInd w:val="0"/>
        <w:rPr>
          <w:rFonts w:ascii="Arial" w:hAnsi="Arial" w:cs="Arial"/>
          <w:sz w:val="22"/>
        </w:rPr>
      </w:pPr>
    </w:p>
    <w:p w:rsidR="005B6CD0" w:rsidRPr="00FA2BD0" w:rsidRDefault="005B6CD0" w:rsidP="005B6CD0">
      <w:pPr>
        <w:autoSpaceDE w:val="0"/>
        <w:autoSpaceDN w:val="0"/>
        <w:adjustRightInd w:val="0"/>
        <w:rPr>
          <w:rFonts w:ascii="Arial" w:hAnsi="Arial" w:cs="Arial"/>
          <w:sz w:val="22"/>
        </w:rPr>
      </w:pPr>
      <w:r>
        <w:rPr>
          <w:rFonts w:ascii="Arial" w:hAnsi="Arial" w:cs="Arial"/>
          <w:sz w:val="22"/>
        </w:rPr>
        <w:t>Elektrische Messungen</w:t>
      </w:r>
      <w:r>
        <w:rPr>
          <w:rFonts w:ascii="Arial" w:hAnsi="Arial" w:cs="Arial"/>
          <w:sz w:val="22"/>
        </w:rPr>
        <w:br/>
      </w:r>
    </w:p>
    <w:p w:rsidR="005B6CD0" w:rsidRDefault="005B6CD0" w:rsidP="005B6CD0">
      <w:pPr>
        <w:autoSpaceDE w:val="0"/>
        <w:autoSpaceDN w:val="0"/>
        <w:adjustRightInd w:val="0"/>
        <w:rPr>
          <w:rFonts w:ascii="Arial" w:hAnsi="Arial" w:cs="Arial"/>
          <w:sz w:val="22"/>
        </w:rPr>
      </w:pPr>
      <w:r>
        <w:rPr>
          <w:noProof/>
        </w:rPr>
        <w:drawing>
          <wp:anchor distT="0" distB="0" distL="114300" distR="114300" simplePos="0" relativeHeight="251659264" behindDoc="0" locked="0" layoutInCell="1" allowOverlap="1">
            <wp:simplePos x="0" y="0"/>
            <wp:positionH relativeFrom="column">
              <wp:posOffset>3314700</wp:posOffset>
            </wp:positionH>
            <wp:positionV relativeFrom="paragraph">
              <wp:posOffset>12700</wp:posOffset>
            </wp:positionV>
            <wp:extent cx="2633345" cy="1331595"/>
            <wp:effectExtent l="0" t="0" r="0" b="1905"/>
            <wp:wrapSquare wrapText="left"/>
            <wp:docPr id="1" name="Grafik 1"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33345" cy="13315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2"/>
        </w:rPr>
        <w:t xml:space="preserve">Im abgebildeten elektrischen Schaltkreis sind die drei Widerstände gleich </w:t>
      </w:r>
      <w:r w:rsidRPr="00CC2208">
        <w:rPr>
          <w:rFonts w:ascii="Arial" w:hAnsi="Arial" w:cs="Arial"/>
          <w:position w:val="-10"/>
          <w:sz w:val="22"/>
        </w:rPr>
        <w:object w:dxaOrig="10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25pt;height:15.9pt" o:ole="">
            <v:imagedata r:id="rId7" o:title=""/>
          </v:shape>
          <o:OLEObject Type="Embed" ProgID="Equation.3" ShapeID="_x0000_i1025" DrawAspect="Content" ObjectID="_1523273741" r:id="rId8"/>
        </w:object>
      </w:r>
      <w:r>
        <w:rPr>
          <w:rFonts w:ascii="Arial" w:hAnsi="Arial" w:cs="Arial"/>
          <w:sz w:val="22"/>
        </w:rPr>
        <w:t xml:space="preserve"> und die Messinstrumente können als ideal angesehen werden (der Strom durch das Voltmeter und die Potentialdifferenz an den Enden des Amperemeters können vernachlässigt werden). Die Quelle ist ein realer Generator mit einer elektromotorischen Kraft </w:t>
      </w:r>
      <w:r w:rsidRPr="002944BC">
        <w:rPr>
          <w:rFonts w:ascii="Arial" w:hAnsi="Arial" w:cs="Arial"/>
          <w:position w:val="-6"/>
          <w:sz w:val="22"/>
        </w:rPr>
        <w:object w:dxaOrig="200" w:dyaOrig="220">
          <v:shape id="_x0000_i1026" type="#_x0000_t75" style="width:10.3pt;height:11.2pt" o:ole="">
            <v:imagedata r:id="rId9" o:title=""/>
          </v:shape>
          <o:OLEObject Type="Embed" ProgID="Equation.3" ShapeID="_x0000_i1026" DrawAspect="Content" ObjectID="_1523273742" r:id="rId10"/>
        </w:object>
      </w:r>
      <w:r>
        <w:rPr>
          <w:rFonts w:ascii="Arial" w:hAnsi="Arial" w:cs="Arial"/>
          <w:sz w:val="22"/>
        </w:rPr>
        <w:t xml:space="preserve"> und einem inneren Widerstand </w:t>
      </w:r>
      <w:r w:rsidRPr="002944BC">
        <w:rPr>
          <w:rFonts w:ascii="Arial" w:hAnsi="Arial" w:cs="Arial"/>
          <w:i/>
          <w:sz w:val="22"/>
        </w:rPr>
        <w:t>r</w:t>
      </w:r>
      <w:r>
        <w:rPr>
          <w:rFonts w:ascii="Arial" w:hAnsi="Arial" w:cs="Arial"/>
          <w:sz w:val="22"/>
        </w:rPr>
        <w:t>. Beide Größen sind unbekannt.</w:t>
      </w:r>
    </w:p>
    <w:p w:rsidR="005B6CD0" w:rsidRDefault="005B6CD0" w:rsidP="005B6CD0">
      <w:pPr>
        <w:autoSpaceDE w:val="0"/>
        <w:autoSpaceDN w:val="0"/>
        <w:adjustRightInd w:val="0"/>
        <w:rPr>
          <w:rFonts w:ascii="Arial" w:hAnsi="Arial" w:cs="Arial"/>
          <w:sz w:val="22"/>
        </w:rPr>
      </w:pPr>
      <w:r>
        <w:rPr>
          <w:rFonts w:ascii="Arial" w:hAnsi="Arial" w:cs="Arial"/>
          <w:sz w:val="22"/>
        </w:rPr>
        <w:t xml:space="preserve">Anfänglich sind die beiden Schalter offen und das Voltmeter zeigt einen Wert von </w:t>
      </w:r>
      <w:r w:rsidRPr="00CC2208">
        <w:rPr>
          <w:rFonts w:ascii="Arial" w:hAnsi="Arial" w:cs="Arial"/>
          <w:position w:val="-10"/>
          <w:sz w:val="22"/>
        </w:rPr>
        <w:object w:dxaOrig="940" w:dyaOrig="320">
          <v:shape id="_x0000_i1027" type="#_x0000_t75" style="width:46.75pt;height:15.9pt" o:ole="">
            <v:imagedata r:id="rId11" o:title=""/>
          </v:shape>
          <o:OLEObject Type="Embed" ProgID="Equation.3" ShapeID="_x0000_i1027" DrawAspect="Content" ObjectID="_1523273743" r:id="rId12"/>
        </w:object>
      </w:r>
      <w:r>
        <w:rPr>
          <w:rFonts w:ascii="Arial" w:hAnsi="Arial" w:cs="Arial"/>
          <w:sz w:val="22"/>
        </w:rPr>
        <w:t xml:space="preserve"> an; nachdem der Schalter </w:t>
      </w:r>
      <w:r w:rsidRPr="00CC2208">
        <w:rPr>
          <w:rFonts w:ascii="Arial" w:hAnsi="Arial" w:cs="Arial"/>
          <w:position w:val="-10"/>
          <w:sz w:val="22"/>
        </w:rPr>
        <w:object w:dxaOrig="240" w:dyaOrig="340">
          <v:shape id="_x0000_i1028" type="#_x0000_t75" style="width:12.15pt;height:16.85pt" o:ole="">
            <v:imagedata r:id="rId13" o:title=""/>
          </v:shape>
          <o:OLEObject Type="Embed" ProgID="Equation.3" ShapeID="_x0000_i1028" DrawAspect="Content" ObjectID="_1523273744" r:id="rId14"/>
        </w:object>
      </w:r>
      <w:r>
        <w:rPr>
          <w:rFonts w:ascii="Arial" w:hAnsi="Arial" w:cs="Arial"/>
          <w:sz w:val="22"/>
        </w:rPr>
        <w:t xml:space="preserve"> geschlossen wurde, zeigt das Amperemeter </w:t>
      </w:r>
      <w:r w:rsidRPr="00CC2208">
        <w:rPr>
          <w:rFonts w:ascii="Arial" w:hAnsi="Arial" w:cs="Arial"/>
          <w:position w:val="-10"/>
          <w:sz w:val="22"/>
        </w:rPr>
        <w:object w:dxaOrig="880" w:dyaOrig="320">
          <v:shape id="_x0000_i1029" type="#_x0000_t75" style="width:43.95pt;height:15.9pt" o:ole="">
            <v:imagedata r:id="rId15" o:title=""/>
          </v:shape>
          <o:OLEObject Type="Embed" ProgID="Equation.3" ShapeID="_x0000_i1029" DrawAspect="Content" ObjectID="_1523273745" r:id="rId16"/>
        </w:object>
      </w:r>
      <w:r>
        <w:rPr>
          <w:rFonts w:ascii="Arial" w:hAnsi="Arial" w:cs="Arial"/>
          <w:sz w:val="22"/>
        </w:rPr>
        <w:t xml:space="preserve"> an.</w:t>
      </w:r>
    </w:p>
    <w:p w:rsidR="005B6CD0" w:rsidRDefault="005B6CD0" w:rsidP="005B6CD0">
      <w:pPr>
        <w:autoSpaceDE w:val="0"/>
        <w:autoSpaceDN w:val="0"/>
        <w:adjustRightInd w:val="0"/>
        <w:rPr>
          <w:rFonts w:ascii="Arial" w:hAnsi="Arial" w:cs="Arial"/>
          <w:sz w:val="22"/>
        </w:rPr>
      </w:pPr>
    </w:p>
    <w:p w:rsidR="005B6CD0" w:rsidRDefault="005B6CD0" w:rsidP="005B6CD0">
      <w:pPr>
        <w:numPr>
          <w:ilvl w:val="0"/>
          <w:numId w:val="1"/>
        </w:numPr>
        <w:autoSpaceDE w:val="0"/>
        <w:autoSpaceDN w:val="0"/>
        <w:adjustRightInd w:val="0"/>
        <w:rPr>
          <w:rFonts w:ascii="Arial" w:hAnsi="Arial" w:cs="Arial"/>
          <w:sz w:val="22"/>
        </w:rPr>
      </w:pPr>
      <w:r>
        <w:rPr>
          <w:rFonts w:ascii="Arial" w:hAnsi="Arial" w:cs="Arial"/>
          <w:sz w:val="22"/>
        </w:rPr>
        <w:t>Bestimme die elektromotorische Kraft und den inneren Widerstand des Generators!</w:t>
      </w:r>
    </w:p>
    <w:p w:rsidR="005B6CD0" w:rsidRDefault="005B6CD0" w:rsidP="005B6CD0">
      <w:pPr>
        <w:numPr>
          <w:ilvl w:val="0"/>
          <w:numId w:val="1"/>
        </w:numPr>
        <w:autoSpaceDE w:val="0"/>
        <w:autoSpaceDN w:val="0"/>
        <w:adjustRightInd w:val="0"/>
        <w:rPr>
          <w:rFonts w:ascii="Arial" w:hAnsi="Arial" w:cs="Arial"/>
          <w:sz w:val="22"/>
        </w:rPr>
      </w:pPr>
      <w:r>
        <w:rPr>
          <w:rFonts w:ascii="Arial" w:hAnsi="Arial" w:cs="Arial"/>
          <w:sz w:val="22"/>
        </w:rPr>
        <w:t xml:space="preserve">Um wie viel erhöht sich plötzlich die vom Generator gespeiste Stromstärke in dem Augenblick, in dem der Schalter </w:t>
      </w:r>
      <w:r w:rsidRPr="00E36196">
        <w:rPr>
          <w:rFonts w:ascii="Arial" w:hAnsi="Arial" w:cs="Arial"/>
          <w:position w:val="-10"/>
          <w:sz w:val="22"/>
        </w:rPr>
        <w:object w:dxaOrig="240" w:dyaOrig="340">
          <v:shape id="_x0000_i1030" type="#_x0000_t75" style="width:12.15pt;height:16.85pt" o:ole="">
            <v:imagedata r:id="rId17" o:title=""/>
          </v:shape>
          <o:OLEObject Type="Embed" ProgID="Equation.3" ShapeID="_x0000_i1030" DrawAspect="Content" ObjectID="_1523273746" r:id="rId18"/>
        </w:object>
      </w:r>
      <w:r>
        <w:rPr>
          <w:rFonts w:ascii="Arial" w:hAnsi="Arial" w:cs="Arial"/>
          <w:sz w:val="22"/>
        </w:rPr>
        <w:t xml:space="preserve"> geschlossen wird?</w:t>
      </w:r>
      <w:r>
        <w:rPr>
          <w:rFonts w:ascii="Arial" w:hAnsi="Arial" w:cs="Arial"/>
          <w:sz w:val="22"/>
        </w:rPr>
        <w:br/>
      </w:r>
    </w:p>
    <w:p w:rsidR="005B6CD0" w:rsidRDefault="005B6CD0" w:rsidP="005B6CD0">
      <w:pPr>
        <w:autoSpaceDE w:val="0"/>
        <w:autoSpaceDN w:val="0"/>
        <w:adjustRightInd w:val="0"/>
        <w:rPr>
          <w:rFonts w:ascii="Arial" w:hAnsi="Arial" w:cs="Arial"/>
          <w:sz w:val="22"/>
        </w:rPr>
      </w:pPr>
      <w:r>
        <w:rPr>
          <w:rFonts w:ascii="Arial" w:hAnsi="Arial" w:cs="Arial"/>
          <w:sz w:val="22"/>
        </w:rPr>
        <w:t>Der Kondensator, bisher isoliert, soll nun aufgeladen sein, da wir ihn vorher direkt an  den Generator angeschlossen hatten. Die obere Platte im Bild ist positiv geladen.</w:t>
      </w:r>
      <w:r>
        <w:rPr>
          <w:rFonts w:ascii="Arial" w:hAnsi="Arial" w:cs="Arial"/>
          <w:sz w:val="22"/>
        </w:rPr>
        <w:br/>
      </w:r>
    </w:p>
    <w:p w:rsidR="005B6CD0" w:rsidRDefault="005B6CD0" w:rsidP="005B6CD0">
      <w:pPr>
        <w:numPr>
          <w:ilvl w:val="0"/>
          <w:numId w:val="1"/>
        </w:numPr>
        <w:autoSpaceDE w:val="0"/>
        <w:autoSpaceDN w:val="0"/>
        <w:adjustRightInd w:val="0"/>
        <w:rPr>
          <w:rFonts w:ascii="Arial" w:hAnsi="Arial" w:cs="Arial"/>
          <w:sz w:val="22"/>
        </w:rPr>
      </w:pPr>
      <w:r>
        <w:rPr>
          <w:rFonts w:ascii="Arial" w:hAnsi="Arial" w:cs="Arial"/>
          <w:sz w:val="22"/>
        </w:rPr>
        <w:t xml:space="preserve">Was zeigt das Amperemeter im dem Moment an, in dem auch der Schalter </w:t>
      </w:r>
      <w:r w:rsidRPr="00E36196">
        <w:rPr>
          <w:rFonts w:ascii="Arial" w:hAnsi="Arial" w:cs="Arial"/>
          <w:position w:val="-10"/>
          <w:sz w:val="22"/>
        </w:rPr>
        <w:object w:dxaOrig="260" w:dyaOrig="340">
          <v:shape id="_x0000_i1031" type="#_x0000_t75" style="width:13.1pt;height:16.85pt" o:ole="">
            <v:imagedata r:id="rId19" o:title=""/>
          </v:shape>
          <o:OLEObject Type="Embed" ProgID="Equation.3" ShapeID="_x0000_i1031" DrawAspect="Content" ObjectID="_1523273747" r:id="rId20"/>
        </w:object>
      </w:r>
      <w:r>
        <w:rPr>
          <w:rFonts w:ascii="Arial" w:hAnsi="Arial" w:cs="Arial"/>
          <w:sz w:val="22"/>
        </w:rPr>
        <w:t xml:space="preserve"> geschlossen wird?</w:t>
      </w:r>
    </w:p>
    <w:p w:rsidR="00295876" w:rsidRDefault="00295876"/>
    <w:sectPr w:rsidR="0029587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DB527D"/>
    <w:multiLevelType w:val="hybridMultilevel"/>
    <w:tmpl w:val="CC78C6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CD0"/>
    <w:rsid w:val="00295876"/>
    <w:rsid w:val="005B6C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B6CD0"/>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B6CD0"/>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wmf"/><Relationship Id="rId18" Type="http://schemas.openxmlformats.org/officeDocument/2006/relationships/oleObject" Target="embeddings/oleObject6.bin"/><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image" Target="media/image7.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6.wmf"/><Relationship Id="rId10" Type="http://schemas.openxmlformats.org/officeDocument/2006/relationships/oleObject" Target="embeddings/oleObject2.bin"/><Relationship Id="rId19"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1089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Klaus</cp:lastModifiedBy>
  <cp:revision>1</cp:revision>
  <dcterms:created xsi:type="dcterms:W3CDTF">2016-04-27T12:48:00Z</dcterms:created>
  <dcterms:modified xsi:type="dcterms:W3CDTF">2016-04-27T12:49:00Z</dcterms:modified>
</cp:coreProperties>
</file>