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BF4E4" w14:textId="77777777" w:rsidR="0049489F" w:rsidRDefault="0049489F" w:rsidP="0049489F">
      <w:pPr>
        <w:pStyle w:val="Nessunaspaziatura"/>
        <w:jc w:val="center"/>
        <w:rPr>
          <w:rFonts w:ascii="Aparajita" w:hAnsi="Aparajita" w:cs="Aparajita"/>
          <w:sz w:val="48"/>
          <w:szCs w:val="48"/>
        </w:rPr>
      </w:pPr>
      <w:r>
        <w:rPr>
          <w:rFonts w:ascii="Aparajita" w:hAnsi="Aparajita" w:cs="Aparajita"/>
          <w:sz w:val="48"/>
          <w:szCs w:val="48"/>
        </w:rPr>
        <w:t>Tour nel cuore del Rinascimento</w:t>
      </w:r>
    </w:p>
    <w:p w14:paraId="29EEA8F8" w14:textId="77777777" w:rsidR="0049489F" w:rsidRDefault="004A16AA" w:rsidP="0049489F">
      <w:pPr>
        <w:pStyle w:val="Nessunaspaziatura"/>
        <w:jc w:val="center"/>
        <w:rPr>
          <w:sz w:val="28"/>
          <w:szCs w:val="28"/>
        </w:rPr>
      </w:pPr>
      <w:r>
        <w:rPr>
          <w:sz w:val="28"/>
          <w:szCs w:val="28"/>
        </w:rPr>
        <w:t>A spasso t</w:t>
      </w:r>
      <w:r w:rsidR="0049489F">
        <w:rPr>
          <w:sz w:val="28"/>
          <w:szCs w:val="28"/>
        </w:rPr>
        <w:t>ra capolavori e luoghi iconici dell’arte italiana</w:t>
      </w:r>
    </w:p>
    <w:p w14:paraId="43D4F947" w14:textId="77777777" w:rsidR="0049489F" w:rsidRDefault="0049489F" w:rsidP="0049489F">
      <w:pPr>
        <w:pStyle w:val="Nessunaspaziatura"/>
        <w:jc w:val="center"/>
        <w:rPr>
          <w:sz w:val="28"/>
          <w:szCs w:val="28"/>
        </w:rPr>
      </w:pPr>
    </w:p>
    <w:p w14:paraId="5C6BE1B2" w14:textId="77777777" w:rsidR="0049489F" w:rsidRDefault="0049489F" w:rsidP="0049489F">
      <w:pPr>
        <w:pStyle w:val="Nessunaspaziatura"/>
        <w:jc w:val="center"/>
        <w:rPr>
          <w:sz w:val="28"/>
          <w:szCs w:val="28"/>
        </w:rPr>
      </w:pPr>
    </w:p>
    <w:tbl>
      <w:tblPr>
        <w:tblStyle w:val="Grigliatabella"/>
        <w:tblpPr w:leftFromText="141" w:rightFromText="141" w:vertAnchor="page" w:horzAnchor="margin" w:tblpY="3256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49489F" w14:paraId="1FF6425F" w14:textId="77777777" w:rsidTr="0061395E">
        <w:tc>
          <w:tcPr>
            <w:tcW w:w="1980" w:type="dxa"/>
          </w:tcPr>
          <w:p w14:paraId="580AFB7E" w14:textId="77777777" w:rsidR="0049489F" w:rsidRPr="00A47595" w:rsidRDefault="0049489F" w:rsidP="001C749A">
            <w:pPr>
              <w:rPr>
                <w:b/>
                <w:bCs/>
              </w:rPr>
            </w:pPr>
            <w:r w:rsidRPr="00A47595">
              <w:rPr>
                <w:b/>
                <w:bCs/>
              </w:rPr>
              <w:t>Livello</w:t>
            </w:r>
          </w:p>
        </w:tc>
        <w:tc>
          <w:tcPr>
            <w:tcW w:w="7082" w:type="dxa"/>
          </w:tcPr>
          <w:p w14:paraId="385EF8DA" w14:textId="77777777" w:rsidR="0049489F" w:rsidRDefault="0049489F" w:rsidP="001C749A">
            <w:r>
              <w:t>B</w:t>
            </w:r>
            <w:r w:rsidR="005F62F7">
              <w:t>2</w:t>
            </w:r>
            <w:r>
              <w:t xml:space="preserve"> – </w:t>
            </w:r>
            <w:r w:rsidR="005F62F7">
              <w:t>quart</w:t>
            </w:r>
            <w:r>
              <w:t>a classe scuola superiore di secondo grado</w:t>
            </w:r>
          </w:p>
          <w:p w14:paraId="2E7D8223" w14:textId="77777777" w:rsidR="0049489F" w:rsidRDefault="0049489F" w:rsidP="001C749A"/>
        </w:tc>
      </w:tr>
      <w:tr w:rsidR="0049489F" w14:paraId="24AF1EED" w14:textId="77777777" w:rsidTr="0061395E">
        <w:trPr>
          <w:trHeight w:val="761"/>
        </w:trPr>
        <w:tc>
          <w:tcPr>
            <w:tcW w:w="1980" w:type="dxa"/>
          </w:tcPr>
          <w:p w14:paraId="455CFF31" w14:textId="77777777" w:rsidR="0049489F" w:rsidRPr="00A47595" w:rsidRDefault="0049489F" w:rsidP="001C749A">
            <w:pPr>
              <w:rPr>
                <w:b/>
                <w:bCs/>
              </w:rPr>
            </w:pPr>
            <w:r w:rsidRPr="00A47595">
              <w:rPr>
                <w:b/>
                <w:bCs/>
              </w:rPr>
              <w:t>Modalità</w:t>
            </w:r>
          </w:p>
        </w:tc>
        <w:tc>
          <w:tcPr>
            <w:tcW w:w="7082" w:type="dxa"/>
          </w:tcPr>
          <w:p w14:paraId="1BB6DBFC" w14:textId="77777777" w:rsidR="0049489F" w:rsidRDefault="005F62F7" w:rsidP="001C749A">
            <w:r>
              <w:t xml:space="preserve">Ricercare le informazioni biografiche relative a pittori significativi e alle loro opere più iconiche e ideare un tour virtuale </w:t>
            </w:r>
            <w:r w:rsidR="00161401">
              <w:t xml:space="preserve">il più possibile omogeneo </w:t>
            </w:r>
            <w:r>
              <w:t>utilizzando l</w:t>
            </w:r>
            <w:r w:rsidR="00161401">
              <w:t xml:space="preserve">’app </w:t>
            </w:r>
            <w:r w:rsidR="00161401" w:rsidRPr="00161401">
              <w:rPr>
                <w:i/>
                <w:iCs/>
              </w:rPr>
              <w:t>Tour Build</w:t>
            </w:r>
            <w:r w:rsidR="00161401">
              <w:rPr>
                <w:i/>
                <w:iCs/>
              </w:rPr>
              <w:t>er</w:t>
            </w:r>
            <w:r w:rsidR="0049489F">
              <w:t>.</w:t>
            </w:r>
          </w:p>
          <w:p w14:paraId="51221C93" w14:textId="77777777" w:rsidR="0049489F" w:rsidRDefault="0049489F" w:rsidP="001C749A"/>
        </w:tc>
      </w:tr>
      <w:tr w:rsidR="0049489F" w14:paraId="0DF80449" w14:textId="77777777" w:rsidTr="00765E6F">
        <w:trPr>
          <w:trHeight w:val="1550"/>
        </w:trPr>
        <w:tc>
          <w:tcPr>
            <w:tcW w:w="1980" w:type="dxa"/>
          </w:tcPr>
          <w:p w14:paraId="6D4236AC" w14:textId="77777777" w:rsidR="0049489F" w:rsidRPr="00A47595" w:rsidRDefault="0049489F" w:rsidP="001C749A">
            <w:pPr>
              <w:rPr>
                <w:b/>
                <w:bCs/>
              </w:rPr>
            </w:pPr>
            <w:r w:rsidRPr="00A47595">
              <w:rPr>
                <w:b/>
                <w:bCs/>
              </w:rPr>
              <w:t>Preparazione</w:t>
            </w:r>
          </w:p>
        </w:tc>
        <w:tc>
          <w:tcPr>
            <w:tcW w:w="7082" w:type="dxa"/>
          </w:tcPr>
          <w:p w14:paraId="203856C1" w14:textId="77777777" w:rsidR="0061395E" w:rsidRDefault="0036098A" w:rsidP="0061395E">
            <w:pPr>
              <w:pStyle w:val="Paragrafoelenco"/>
              <w:numPr>
                <w:ilvl w:val="0"/>
                <w:numId w:val="3"/>
              </w:numPr>
            </w:pPr>
            <w:r>
              <w:t xml:space="preserve">Dopo che l’insegnante ha presentato agli alunni l’app </w:t>
            </w:r>
            <w:r w:rsidRPr="0036098A">
              <w:rPr>
                <w:i/>
                <w:iCs/>
              </w:rPr>
              <w:t>Tour Builder</w:t>
            </w:r>
            <w:r>
              <w:t xml:space="preserve"> illustrerà loro solamente le funzioni basilari lasciandoli liberi di esplorarla a casa guardando, ad esempio,</w:t>
            </w:r>
            <w:r w:rsidR="0049489F">
              <w:t xml:space="preserve"> i</w:t>
            </w:r>
            <w:r w:rsidR="0061395E">
              <w:t>l</w:t>
            </w:r>
            <w:r w:rsidR="0049489F">
              <w:t xml:space="preserve"> seguent</w:t>
            </w:r>
            <w:r w:rsidR="0061395E">
              <w:t>e</w:t>
            </w:r>
            <w:r w:rsidR="0049489F">
              <w:t xml:space="preserve"> </w:t>
            </w:r>
            <w:r w:rsidR="0061395E">
              <w:t>tutorial</w:t>
            </w:r>
            <w:r w:rsidR="0061395E" w:rsidRPr="0061395E">
              <w:t>:</w:t>
            </w:r>
          </w:p>
          <w:p w14:paraId="2C64DDBE" w14:textId="77777777" w:rsidR="0061395E" w:rsidRDefault="009F44CC" w:rsidP="0061395E">
            <w:pPr>
              <w:rPr>
                <w:sz w:val="20"/>
                <w:szCs w:val="20"/>
              </w:rPr>
            </w:pPr>
            <w:hyperlink r:id="rId5" w:history="1">
              <w:r w:rsidR="0061395E" w:rsidRPr="005A4F18">
                <w:rPr>
                  <w:rStyle w:val="Collegamentoipertestuale"/>
                  <w:sz w:val="20"/>
                  <w:szCs w:val="20"/>
                </w:rPr>
                <w:t>https://www.youtube.com/watch?v=yOxoRebffMA&amp;ab_channel=MarcelloMeinero</w:t>
              </w:r>
            </w:hyperlink>
          </w:p>
          <w:p w14:paraId="349B7B45" w14:textId="77777777" w:rsidR="0036098A" w:rsidRDefault="0061395E" w:rsidP="0036098A">
            <w:pPr>
              <w:pStyle w:val="Paragrafoelenco"/>
              <w:numPr>
                <w:ilvl w:val="0"/>
                <w:numId w:val="2"/>
              </w:numPr>
            </w:pPr>
            <w:r>
              <w:t xml:space="preserve">L’insegnante divide la classe in gruppi di lavoro </w:t>
            </w:r>
            <w:r w:rsidR="0036098A">
              <w:t xml:space="preserve">(3/4 componenti) </w:t>
            </w:r>
            <w:r>
              <w:t>secondo le modalità previste dalla progettazione e distribuisce ai ragazzi le consegne del compito autentico</w:t>
            </w:r>
            <w:r w:rsidR="0036098A">
              <w:t xml:space="preserve"> </w:t>
            </w:r>
          </w:p>
          <w:p w14:paraId="4BD4D737" w14:textId="77777777" w:rsidR="0036098A" w:rsidRDefault="0036098A" w:rsidP="0036098A">
            <w:pPr>
              <w:pStyle w:val="Paragrafoelenco"/>
              <w:numPr>
                <w:ilvl w:val="0"/>
                <w:numId w:val="2"/>
              </w:numPr>
            </w:pPr>
            <w:r w:rsidRPr="0036098A">
              <w:rPr>
                <w:b/>
                <w:bCs/>
              </w:rPr>
              <w:t>Esempio di attività</w:t>
            </w:r>
            <w:r w:rsidRPr="0036098A">
              <w:t xml:space="preserve"> (</w:t>
            </w:r>
            <w:r w:rsidRPr="0036098A">
              <w:rPr>
                <w:i/>
                <w:iCs/>
              </w:rPr>
              <w:t>Il tour deve contenere…</w:t>
            </w:r>
            <w:r w:rsidRPr="0036098A">
              <w:t>)</w:t>
            </w:r>
            <w:r>
              <w:t>:</w:t>
            </w:r>
          </w:p>
          <w:p w14:paraId="3F5127F5" w14:textId="77777777" w:rsidR="0036098A" w:rsidRDefault="0036098A" w:rsidP="0036098A">
            <w:pPr>
              <w:pStyle w:val="Paragrafoelenco"/>
              <w:numPr>
                <w:ilvl w:val="0"/>
                <w:numId w:val="5"/>
              </w:numPr>
            </w:pPr>
            <w:r>
              <w:t>Un titolo distintivo e significativo</w:t>
            </w:r>
          </w:p>
          <w:p w14:paraId="2776A6B7" w14:textId="77777777" w:rsidR="0036098A" w:rsidRDefault="0036098A" w:rsidP="0036098A">
            <w:pPr>
              <w:pStyle w:val="Paragrafoelenco"/>
              <w:numPr>
                <w:ilvl w:val="0"/>
                <w:numId w:val="5"/>
              </w:numPr>
            </w:pPr>
            <w:r>
              <w:t>Un’introduzione che spieghi le particolarità del percorso e le motivazioni del gruppo</w:t>
            </w:r>
          </w:p>
          <w:p w14:paraId="0DE6839D" w14:textId="77777777" w:rsidR="00765E6F" w:rsidRDefault="00765E6F" w:rsidP="0036098A">
            <w:pPr>
              <w:pStyle w:val="Paragrafoelenco"/>
              <w:numPr>
                <w:ilvl w:val="0"/>
                <w:numId w:val="5"/>
              </w:numPr>
            </w:pPr>
            <w:r>
              <w:t>Un percorso logico e strutturato</w:t>
            </w:r>
          </w:p>
          <w:p w14:paraId="5F53DC4D" w14:textId="77777777" w:rsidR="0036098A" w:rsidRDefault="0036098A" w:rsidP="0036098A">
            <w:pPr>
              <w:pStyle w:val="Paragrafoelenco"/>
              <w:numPr>
                <w:ilvl w:val="0"/>
                <w:numId w:val="5"/>
              </w:numPr>
            </w:pPr>
            <w:r>
              <w:t>L’utilizzo di un lessico tecnico e adeguato alle opere d’arte</w:t>
            </w:r>
          </w:p>
          <w:p w14:paraId="2F374DA4" w14:textId="77777777" w:rsidR="0036098A" w:rsidRDefault="0036098A" w:rsidP="0036098A">
            <w:pPr>
              <w:pStyle w:val="Paragrafoelenco"/>
              <w:numPr>
                <w:ilvl w:val="0"/>
                <w:numId w:val="5"/>
              </w:numPr>
            </w:pPr>
            <w:r>
              <w:t xml:space="preserve">Almeno </w:t>
            </w:r>
            <w:r w:rsidR="003C0446">
              <w:t>12</w:t>
            </w:r>
            <w:r>
              <w:t xml:space="preserve"> tappe complessive </w:t>
            </w:r>
            <w:r w:rsidR="00765E6F">
              <w:t>nel ripercorrere vite e opere dei pittori</w:t>
            </w:r>
          </w:p>
          <w:p w14:paraId="77AA53FB" w14:textId="77777777" w:rsidR="0036098A" w:rsidRDefault="0036098A" w:rsidP="0036098A">
            <w:pPr>
              <w:pStyle w:val="Paragrafoelenco"/>
              <w:numPr>
                <w:ilvl w:val="0"/>
                <w:numId w:val="5"/>
              </w:numPr>
            </w:pPr>
            <w:r>
              <w:t>Alcune particolarità su</w:t>
            </w:r>
            <w:r w:rsidR="00765E6F">
              <w:t>gl</w:t>
            </w:r>
            <w:r>
              <w:t xml:space="preserve">i </w:t>
            </w:r>
            <w:r w:rsidR="00765E6F">
              <w:t>artist</w:t>
            </w:r>
            <w:r>
              <w:t>i menzionati</w:t>
            </w:r>
          </w:p>
          <w:p w14:paraId="5C64C85B" w14:textId="77777777" w:rsidR="00765E6F" w:rsidRDefault="00765E6F" w:rsidP="0036098A">
            <w:pPr>
              <w:pStyle w:val="Paragrafoelenco"/>
              <w:numPr>
                <w:ilvl w:val="0"/>
                <w:numId w:val="5"/>
              </w:numPr>
            </w:pPr>
            <w:r>
              <w:t>Almeno un video (della durata max. di 5 minuti)</w:t>
            </w:r>
          </w:p>
          <w:p w14:paraId="216734C9" w14:textId="77777777" w:rsidR="00765E6F" w:rsidRPr="0036098A" w:rsidRDefault="00765E6F" w:rsidP="0036098A">
            <w:pPr>
              <w:pStyle w:val="Paragrafoelenco"/>
              <w:numPr>
                <w:ilvl w:val="0"/>
                <w:numId w:val="5"/>
              </w:numPr>
            </w:pPr>
            <w:r>
              <w:t>Almeno tre immagini per tappa</w:t>
            </w:r>
          </w:p>
          <w:p w14:paraId="0F60C1D0" w14:textId="77777777" w:rsidR="0061395E" w:rsidRDefault="0061395E" w:rsidP="0061395E"/>
        </w:tc>
      </w:tr>
      <w:tr w:rsidR="0049489F" w14:paraId="21174C9A" w14:textId="77777777" w:rsidTr="0061395E">
        <w:tc>
          <w:tcPr>
            <w:tcW w:w="1980" w:type="dxa"/>
          </w:tcPr>
          <w:p w14:paraId="7EC90F13" w14:textId="77777777" w:rsidR="0049489F" w:rsidRPr="00A47595" w:rsidRDefault="0049489F" w:rsidP="001C749A">
            <w:pPr>
              <w:rPr>
                <w:b/>
                <w:bCs/>
              </w:rPr>
            </w:pPr>
            <w:r w:rsidRPr="00A47595">
              <w:rPr>
                <w:b/>
                <w:bCs/>
              </w:rPr>
              <w:t>Procedimento</w:t>
            </w:r>
          </w:p>
        </w:tc>
        <w:tc>
          <w:tcPr>
            <w:tcW w:w="7082" w:type="dxa"/>
          </w:tcPr>
          <w:p w14:paraId="025452B4" w14:textId="77777777" w:rsidR="0049489F" w:rsidRPr="00141516" w:rsidRDefault="0049489F" w:rsidP="001C749A">
            <w:pPr>
              <w:rPr>
                <w:b/>
                <w:bCs/>
              </w:rPr>
            </w:pPr>
            <w:r w:rsidRPr="00141516">
              <w:rPr>
                <w:b/>
                <w:bCs/>
              </w:rPr>
              <w:t>Fase del lavoro a gruppi</w:t>
            </w:r>
          </w:p>
          <w:p w14:paraId="77F56E2C" w14:textId="77777777" w:rsidR="0049489F" w:rsidRDefault="0049489F" w:rsidP="001C749A"/>
          <w:p w14:paraId="1D908354" w14:textId="77777777" w:rsidR="0049489F" w:rsidRDefault="00765E6F" w:rsidP="001C749A">
            <w:pPr>
              <w:pStyle w:val="Paragrafoelenco"/>
              <w:numPr>
                <w:ilvl w:val="0"/>
                <w:numId w:val="1"/>
              </w:numPr>
            </w:pPr>
            <w:r>
              <w:t>Suddivisione dei ruoli all’interno del gruppo, eventuale visione/rilettura dei materiali di studio</w:t>
            </w:r>
          </w:p>
          <w:p w14:paraId="4C0AE2F0" w14:textId="77777777" w:rsidR="00765E6F" w:rsidRDefault="00765E6F" w:rsidP="001C749A">
            <w:pPr>
              <w:pStyle w:val="Paragrafoelenco"/>
              <w:numPr>
                <w:ilvl w:val="0"/>
                <w:numId w:val="1"/>
              </w:numPr>
            </w:pPr>
            <w:r>
              <w:t>Ricerca in rete e analisi dei materiali forniti dall’insegnante</w:t>
            </w:r>
          </w:p>
          <w:p w14:paraId="58B0FE95" w14:textId="77777777" w:rsidR="00765E6F" w:rsidRDefault="00765E6F" w:rsidP="001C749A">
            <w:pPr>
              <w:pStyle w:val="Paragrafoelenco"/>
              <w:numPr>
                <w:ilvl w:val="0"/>
                <w:numId w:val="1"/>
              </w:numPr>
            </w:pPr>
            <w:r>
              <w:t>Decisione su ciò che si vuole preparare e come strutturarlo</w:t>
            </w:r>
          </w:p>
          <w:p w14:paraId="19237B77" w14:textId="77777777" w:rsidR="00765E6F" w:rsidRDefault="00765E6F" w:rsidP="001C749A">
            <w:pPr>
              <w:pStyle w:val="Paragrafoelenco"/>
              <w:numPr>
                <w:ilvl w:val="0"/>
                <w:numId w:val="1"/>
              </w:numPr>
            </w:pPr>
            <w:r>
              <w:t>Realizzazione del tour</w:t>
            </w:r>
          </w:p>
          <w:p w14:paraId="014435D6" w14:textId="77777777" w:rsidR="00765E6F" w:rsidRDefault="00765E6F" w:rsidP="001C749A">
            <w:pPr>
              <w:pStyle w:val="Paragrafoelenco"/>
              <w:numPr>
                <w:ilvl w:val="0"/>
                <w:numId w:val="1"/>
              </w:numPr>
            </w:pPr>
            <w:r>
              <w:t>Presentazione orale alla classe del prodotto</w:t>
            </w:r>
          </w:p>
          <w:p w14:paraId="30D20FA9" w14:textId="77777777" w:rsidR="0049489F" w:rsidRDefault="0049489F" w:rsidP="00765E6F">
            <w:pPr>
              <w:pStyle w:val="Paragrafoelenco"/>
              <w:numPr>
                <w:ilvl w:val="0"/>
                <w:numId w:val="1"/>
              </w:numPr>
            </w:pPr>
            <w:r>
              <w:t>Riflessione e autovalutazione</w:t>
            </w:r>
          </w:p>
          <w:p w14:paraId="05AF93BA" w14:textId="77777777" w:rsidR="00765E6F" w:rsidRDefault="00765E6F" w:rsidP="00765E6F">
            <w:pPr>
              <w:pStyle w:val="Paragrafoelenco"/>
            </w:pPr>
          </w:p>
          <w:p w14:paraId="3BC2F091" w14:textId="77777777" w:rsidR="0049489F" w:rsidRPr="00765E6F" w:rsidRDefault="0049489F" w:rsidP="001C749A">
            <w:pPr>
              <w:rPr>
                <w:b/>
                <w:bCs/>
              </w:rPr>
            </w:pPr>
            <w:r w:rsidRPr="00765E6F">
              <w:rPr>
                <w:b/>
                <w:bCs/>
              </w:rPr>
              <w:t>Fase del lavoro dell’insegnante</w:t>
            </w:r>
          </w:p>
          <w:p w14:paraId="4093D064" w14:textId="77777777" w:rsidR="0049489F" w:rsidRDefault="0049489F" w:rsidP="001C749A"/>
          <w:p w14:paraId="01AE6918" w14:textId="77777777" w:rsidR="0049489F" w:rsidRDefault="0049489F" w:rsidP="001C749A">
            <w:pPr>
              <w:pStyle w:val="Paragrafoelenco"/>
              <w:numPr>
                <w:ilvl w:val="0"/>
                <w:numId w:val="4"/>
              </w:numPr>
            </w:pPr>
            <w:r>
              <w:t xml:space="preserve">Predisposizione materiale (cartaceo e </w:t>
            </w:r>
            <w:proofErr w:type="spellStart"/>
            <w:r>
              <w:t>sitografico</w:t>
            </w:r>
            <w:proofErr w:type="spellEnd"/>
            <w:r>
              <w:t>)</w:t>
            </w:r>
          </w:p>
          <w:p w14:paraId="1B026C40" w14:textId="77777777" w:rsidR="0049489F" w:rsidRDefault="0049489F" w:rsidP="001C749A">
            <w:pPr>
              <w:pStyle w:val="Paragrafoelenco"/>
              <w:numPr>
                <w:ilvl w:val="0"/>
                <w:numId w:val="4"/>
              </w:numPr>
            </w:pPr>
            <w:r>
              <w:t>Setting d’aula (nel caso dei gruppi cooperativi)</w:t>
            </w:r>
          </w:p>
          <w:p w14:paraId="46FFA560" w14:textId="77777777" w:rsidR="0049489F" w:rsidRDefault="0049489F" w:rsidP="001C749A">
            <w:pPr>
              <w:pStyle w:val="Paragrafoelenco"/>
              <w:numPr>
                <w:ilvl w:val="0"/>
                <w:numId w:val="4"/>
              </w:numPr>
            </w:pPr>
            <w:r>
              <w:t>Osservazione, registrazione, monitoraggio durante il lavoro di gruppo</w:t>
            </w:r>
          </w:p>
          <w:p w14:paraId="5878215A" w14:textId="77777777" w:rsidR="0049489F" w:rsidRDefault="0049489F" w:rsidP="001C749A">
            <w:pPr>
              <w:pStyle w:val="Paragrafoelenco"/>
              <w:numPr>
                <w:ilvl w:val="0"/>
                <w:numId w:val="4"/>
              </w:numPr>
            </w:pPr>
            <w:r>
              <w:t>Valutazione (in itinere rilevazione delle competenze sociali; finale al termine della presentazione)</w:t>
            </w:r>
          </w:p>
          <w:p w14:paraId="13A44C7E" w14:textId="77777777" w:rsidR="0049489F" w:rsidRDefault="0049489F" w:rsidP="001C749A">
            <w:pPr>
              <w:pStyle w:val="Paragrafoelenco"/>
            </w:pPr>
          </w:p>
        </w:tc>
      </w:tr>
    </w:tbl>
    <w:p w14:paraId="0D94E9E5" w14:textId="77777777" w:rsidR="00201BA5" w:rsidRDefault="00201BA5">
      <w:bookmarkStart w:id="0" w:name="_GoBack"/>
      <w:bookmarkEnd w:id="0"/>
    </w:p>
    <w:sectPr w:rsidR="00201B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arajita">
    <w:altName w:val="Aparajita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42C71"/>
    <w:multiLevelType w:val="hybridMultilevel"/>
    <w:tmpl w:val="28440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06F1"/>
    <w:multiLevelType w:val="hybridMultilevel"/>
    <w:tmpl w:val="DE48F4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9271F"/>
    <w:multiLevelType w:val="hybridMultilevel"/>
    <w:tmpl w:val="FE1E7118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8C1660"/>
    <w:multiLevelType w:val="hybridMultilevel"/>
    <w:tmpl w:val="28CA2F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34852"/>
    <w:multiLevelType w:val="hybridMultilevel"/>
    <w:tmpl w:val="881E8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9F"/>
    <w:rsid w:val="000E534E"/>
    <w:rsid w:val="00161401"/>
    <w:rsid w:val="001730D7"/>
    <w:rsid w:val="00201BA5"/>
    <w:rsid w:val="0036098A"/>
    <w:rsid w:val="003B523D"/>
    <w:rsid w:val="003C0446"/>
    <w:rsid w:val="0049489F"/>
    <w:rsid w:val="004A16AA"/>
    <w:rsid w:val="0052288A"/>
    <w:rsid w:val="005B38C4"/>
    <w:rsid w:val="005F62F7"/>
    <w:rsid w:val="0061395E"/>
    <w:rsid w:val="0063542A"/>
    <w:rsid w:val="006426E7"/>
    <w:rsid w:val="00673936"/>
    <w:rsid w:val="00750937"/>
    <w:rsid w:val="00765E6F"/>
    <w:rsid w:val="009F44CC"/>
    <w:rsid w:val="00BC03D2"/>
    <w:rsid w:val="00C17B5F"/>
    <w:rsid w:val="00F10ABA"/>
    <w:rsid w:val="00F9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BFF9"/>
  <w15:chartTrackingRefBased/>
  <w15:docId w15:val="{ABCBDE6C-5F70-4CE3-AF30-12BFC5C0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49489F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9489F"/>
    <w:pPr>
      <w:spacing w:after="0" w:line="240" w:lineRule="auto"/>
    </w:pPr>
    <w:rPr>
      <w:lang w:val="it-IT"/>
    </w:rPr>
  </w:style>
  <w:style w:type="table" w:styleId="Grigliatabella">
    <w:name w:val="Table Grid"/>
    <w:basedOn w:val="Tabellanormale"/>
    <w:uiPriority w:val="39"/>
    <w:rsid w:val="0049489F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9489F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9489F"/>
    <w:pPr>
      <w:ind w:left="720"/>
      <w:contextualSpacing/>
    </w:pPr>
  </w:style>
  <w:style w:type="table" w:styleId="Tabellagriglia2-colore5">
    <w:name w:val="Grid Table 2 Accent 5"/>
    <w:basedOn w:val="Tabellanormale"/>
    <w:uiPriority w:val="47"/>
    <w:rsid w:val="0049489F"/>
    <w:pPr>
      <w:spacing w:after="0" w:line="240" w:lineRule="auto"/>
    </w:pPr>
    <w:rPr>
      <w:lang w:val="it-IT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griglia2-colore2">
    <w:name w:val="Grid Table 2 Accent 2"/>
    <w:basedOn w:val="Tabellanormale"/>
    <w:uiPriority w:val="47"/>
    <w:rsid w:val="0049489F"/>
    <w:pPr>
      <w:spacing w:after="0" w:line="240" w:lineRule="auto"/>
    </w:pPr>
    <w:rPr>
      <w:lang w:val="it-IT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2-colore6">
    <w:name w:val="Grid Table 2 Accent 6"/>
    <w:basedOn w:val="Tabellanormale"/>
    <w:uiPriority w:val="47"/>
    <w:rsid w:val="0049489F"/>
    <w:pPr>
      <w:spacing w:after="0" w:line="240" w:lineRule="auto"/>
    </w:pPr>
    <w:rPr>
      <w:lang w:val="it-IT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613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OxoRebffMA&amp;ab_channel=MarcelloMeine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15C040EF</Template>
  <TotalTime>0</TotalTime>
  <Pages>1</Pages>
  <Words>278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Sgambelluri, Luca</dc:creator>
  <cp:keywords/>
  <dc:description/>
  <cp:lastModifiedBy>Sgambelluri, Luca</cp:lastModifiedBy>
  <cp:revision>3</cp:revision>
  <dcterms:created xsi:type="dcterms:W3CDTF">2020-11-20T10:40:00Z</dcterms:created>
  <dcterms:modified xsi:type="dcterms:W3CDTF">2020-12-02T14:07:00Z</dcterms:modified>
</cp:coreProperties>
</file>