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48550" w14:textId="7EE5BB2D" w:rsidR="006662D4" w:rsidRPr="006662D4" w:rsidRDefault="00D30670" w:rsidP="006662D4">
      <w:pPr>
        <w:jc w:val="center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BD5D14" wp14:editId="596B0BF9">
            <wp:simplePos x="0" y="0"/>
            <wp:positionH relativeFrom="margin">
              <wp:align>right</wp:align>
            </wp:positionH>
            <wp:positionV relativeFrom="paragraph">
              <wp:posOffset>190500</wp:posOffset>
            </wp:positionV>
            <wp:extent cx="1775460" cy="1775460"/>
            <wp:effectExtent l="0" t="0" r="0" b="0"/>
            <wp:wrapSquare wrapText="bothSides"/>
            <wp:docPr id="2" name="Grafik 2" descr="Christkindlmarkt in Weilheim in Zeiten von Corona | Weilhe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ristkindlmarkt in Weilheim in Zeiten von Corona | Weilhei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2D4" w:rsidRPr="006662D4">
        <w:rPr>
          <w:sz w:val="44"/>
          <w:szCs w:val="44"/>
        </w:rPr>
        <w:t>Wärmedämmung</w:t>
      </w:r>
      <w:r w:rsidRPr="00D30670">
        <w:t xml:space="preserve"> </w:t>
      </w:r>
    </w:p>
    <w:p w14:paraId="23985D58" w14:textId="1C8CF505" w:rsidR="002F23BB" w:rsidRDefault="002F23BB" w:rsidP="006069A2">
      <w:pPr>
        <w:jc w:val="both"/>
        <w:rPr>
          <w:sz w:val="24"/>
          <w:szCs w:val="24"/>
        </w:rPr>
      </w:pPr>
      <w:r>
        <w:rPr>
          <w:sz w:val="24"/>
          <w:szCs w:val="24"/>
        </w:rPr>
        <w:t>Johanna trinkt zu Hause viel Tee, normalerweise wärmt sie sich jede Stunde eine neue Tasse</w:t>
      </w:r>
      <w:r w:rsidR="00D30670">
        <w:rPr>
          <w:sz w:val="24"/>
          <w:szCs w:val="24"/>
        </w:rPr>
        <w:t xml:space="preserve"> </w:t>
      </w:r>
      <w:r w:rsidR="006652B6">
        <w:rPr>
          <w:sz w:val="24"/>
          <w:szCs w:val="24"/>
        </w:rPr>
        <w:t xml:space="preserve">Tee </w:t>
      </w:r>
      <w:r w:rsidR="00D30670">
        <w:rPr>
          <w:sz w:val="24"/>
          <w:szCs w:val="24"/>
        </w:rPr>
        <w:t>auf</w:t>
      </w:r>
      <w:r>
        <w:rPr>
          <w:sz w:val="24"/>
          <w:szCs w:val="24"/>
        </w:rPr>
        <w:t xml:space="preserve">. Da die Energiepreise steigen, Strom, Gas und Öl täglich teurer werden, möchte auch sie einen Beitrag leisten und versucht Energie zu </w:t>
      </w:r>
      <w:r w:rsidRPr="00820C94">
        <w:rPr>
          <w:sz w:val="24"/>
          <w:szCs w:val="24"/>
        </w:rPr>
        <w:t xml:space="preserve">sparen. Ihre Thermoskanne ist ihr gestern </w:t>
      </w:r>
      <w:r w:rsidR="008C3243" w:rsidRPr="00820C94">
        <w:rPr>
          <w:sz w:val="24"/>
          <w:szCs w:val="24"/>
        </w:rPr>
        <w:t>runtergefallen</w:t>
      </w:r>
      <w:r w:rsidRPr="00820C94">
        <w:rPr>
          <w:sz w:val="24"/>
          <w:szCs w:val="24"/>
        </w:rPr>
        <w:t xml:space="preserve"> und sie </w:t>
      </w:r>
      <w:r w:rsidR="00820C94" w:rsidRPr="00820C94">
        <w:rPr>
          <w:sz w:val="24"/>
          <w:szCs w:val="24"/>
        </w:rPr>
        <w:t>überlegt, ob sie sich nicht eine "self-made-Thermoskanne" anfertigen könnte</w:t>
      </w:r>
      <w:r w:rsidRPr="00820C94">
        <w:rPr>
          <w:sz w:val="24"/>
          <w:szCs w:val="24"/>
        </w:rPr>
        <w:t xml:space="preserve">. </w:t>
      </w:r>
    </w:p>
    <w:p w14:paraId="1609875B" w14:textId="77777777" w:rsidR="00820C94" w:rsidRDefault="00820C94" w:rsidP="006069A2">
      <w:pPr>
        <w:jc w:val="both"/>
        <w:rPr>
          <w:sz w:val="24"/>
          <w:szCs w:val="24"/>
        </w:rPr>
      </w:pPr>
    </w:p>
    <w:p w14:paraId="5F10C4F8" w14:textId="33CE8D25" w:rsidR="000F337E" w:rsidRDefault="006069A2" w:rsidP="006069A2">
      <w:pPr>
        <w:jc w:val="both"/>
        <w:rPr>
          <w:sz w:val="24"/>
          <w:szCs w:val="24"/>
        </w:rPr>
      </w:pPr>
      <w:r w:rsidRPr="006662D4">
        <w:rPr>
          <w:sz w:val="24"/>
          <w:szCs w:val="24"/>
        </w:rPr>
        <w:t>Welche Möglichkeiten ha</w:t>
      </w:r>
      <w:r w:rsidR="008C3243">
        <w:rPr>
          <w:sz w:val="24"/>
          <w:szCs w:val="24"/>
        </w:rPr>
        <w:t>t sie</w:t>
      </w:r>
      <w:r w:rsidRPr="006662D4">
        <w:rPr>
          <w:sz w:val="24"/>
          <w:szCs w:val="24"/>
        </w:rPr>
        <w:t xml:space="preserve">, mit Materialien, die zu Hause herumliegen, </w:t>
      </w:r>
      <w:r w:rsidR="008C3243">
        <w:rPr>
          <w:sz w:val="24"/>
          <w:szCs w:val="24"/>
        </w:rPr>
        <w:t>ihren Tee warm</w:t>
      </w:r>
      <w:r w:rsidRPr="006662D4">
        <w:rPr>
          <w:sz w:val="24"/>
          <w:szCs w:val="24"/>
        </w:rPr>
        <w:t xml:space="preserve"> zu halten?</w:t>
      </w:r>
    </w:p>
    <w:p w14:paraId="218FFBFA" w14:textId="20F2BFCA" w:rsidR="000F337E" w:rsidRPr="006662D4" w:rsidRDefault="000F337E" w:rsidP="006069A2">
      <w:pPr>
        <w:jc w:val="both"/>
        <w:rPr>
          <w:sz w:val="24"/>
          <w:szCs w:val="24"/>
        </w:rPr>
      </w:pPr>
      <w:r>
        <w:rPr>
          <w:sz w:val="24"/>
          <w:szCs w:val="24"/>
        </w:rPr>
        <w:t>Was passiert, wenn sie ihren Tee in alternative Gefäße eingießt?</w:t>
      </w:r>
    </w:p>
    <w:p w14:paraId="5363FE0F" w14:textId="77F9D756" w:rsidR="003D4203" w:rsidRPr="006662D4" w:rsidRDefault="003D4203" w:rsidP="006069A2">
      <w:pPr>
        <w:jc w:val="both"/>
        <w:rPr>
          <w:sz w:val="24"/>
          <w:szCs w:val="24"/>
        </w:rPr>
      </w:pPr>
      <w:r w:rsidRPr="006662D4">
        <w:rPr>
          <w:sz w:val="24"/>
          <w:szCs w:val="24"/>
        </w:rPr>
        <w:t xml:space="preserve">Überlegt euch ein Experiment, mit dem ihr verschiedene Dämmmaterialien miteinander vergleichen könnt. Haltet eure Ergebnisse </w:t>
      </w:r>
      <w:r w:rsidR="008C3243">
        <w:rPr>
          <w:sz w:val="24"/>
          <w:szCs w:val="24"/>
        </w:rPr>
        <w:t>in Tabellen und Diagrammen fest</w:t>
      </w:r>
      <w:r w:rsidR="00695184">
        <w:rPr>
          <w:sz w:val="24"/>
          <w:szCs w:val="24"/>
        </w:rPr>
        <w:t>.</w:t>
      </w:r>
    </w:p>
    <w:p w14:paraId="0BE80CFA" w14:textId="6CCA68DC" w:rsidR="003D4203" w:rsidRDefault="003D4203" w:rsidP="006069A2">
      <w:pPr>
        <w:jc w:val="both"/>
        <w:rPr>
          <w:sz w:val="24"/>
          <w:szCs w:val="24"/>
        </w:rPr>
      </w:pPr>
      <w:r w:rsidRPr="006662D4">
        <w:rPr>
          <w:sz w:val="24"/>
          <w:szCs w:val="24"/>
        </w:rPr>
        <w:t xml:space="preserve">Welche </w:t>
      </w:r>
      <w:r w:rsidR="00820C94">
        <w:rPr>
          <w:sz w:val="24"/>
          <w:szCs w:val="24"/>
        </w:rPr>
        <w:t>m</w:t>
      </w:r>
      <w:r w:rsidRPr="006662D4">
        <w:rPr>
          <w:sz w:val="24"/>
          <w:szCs w:val="24"/>
        </w:rPr>
        <w:t xml:space="preserve">athematisch/physikalischen Gesetzmäßigkeiten stecken hinter den </w:t>
      </w:r>
      <w:r w:rsidR="008C3243">
        <w:rPr>
          <w:sz w:val="24"/>
          <w:szCs w:val="24"/>
        </w:rPr>
        <w:t>Abkühl</w:t>
      </w:r>
      <w:r w:rsidRPr="006662D4">
        <w:rPr>
          <w:sz w:val="24"/>
          <w:szCs w:val="24"/>
        </w:rPr>
        <w:t>prozessen. Könnt ihr diese mit euren Beobachtungen bestätigen</w:t>
      </w:r>
      <w:r w:rsidR="006662D4" w:rsidRPr="006662D4">
        <w:rPr>
          <w:sz w:val="24"/>
          <w:szCs w:val="24"/>
        </w:rPr>
        <w:t xml:space="preserve"> und eventuell Prognosen erstellen?</w:t>
      </w:r>
    </w:p>
    <w:p w14:paraId="00936DD4" w14:textId="3135A481" w:rsidR="006652B6" w:rsidRPr="006662D4" w:rsidRDefault="006652B6" w:rsidP="006069A2">
      <w:pPr>
        <w:jc w:val="both"/>
        <w:rPr>
          <w:sz w:val="24"/>
          <w:szCs w:val="24"/>
        </w:rPr>
      </w:pPr>
      <w:r>
        <w:rPr>
          <w:sz w:val="24"/>
          <w:szCs w:val="24"/>
        </w:rPr>
        <w:t>Könnt ihr die gewonnenen Erkenntnisse auf andere Situationen anwenden?</w:t>
      </w:r>
    </w:p>
    <w:p w14:paraId="3B3E493C" w14:textId="1461F751" w:rsidR="003D4203" w:rsidRPr="006662D4" w:rsidRDefault="003D4203" w:rsidP="006069A2">
      <w:pPr>
        <w:jc w:val="both"/>
        <w:rPr>
          <w:sz w:val="24"/>
          <w:szCs w:val="24"/>
        </w:rPr>
      </w:pPr>
    </w:p>
    <w:p w14:paraId="20BD7CCE" w14:textId="77777777" w:rsidR="003D4203" w:rsidRPr="006662D4" w:rsidRDefault="003D4203" w:rsidP="006069A2">
      <w:pPr>
        <w:jc w:val="both"/>
        <w:rPr>
          <w:sz w:val="24"/>
          <w:szCs w:val="24"/>
        </w:rPr>
      </w:pPr>
    </w:p>
    <w:sectPr w:rsidR="003D4203" w:rsidRPr="006662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0B59"/>
    <w:multiLevelType w:val="hybridMultilevel"/>
    <w:tmpl w:val="3006B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A2"/>
    <w:rsid w:val="000F337E"/>
    <w:rsid w:val="002F23BB"/>
    <w:rsid w:val="003D4203"/>
    <w:rsid w:val="006069A2"/>
    <w:rsid w:val="006652B6"/>
    <w:rsid w:val="006662D4"/>
    <w:rsid w:val="00695184"/>
    <w:rsid w:val="00820C94"/>
    <w:rsid w:val="00842163"/>
    <w:rsid w:val="0087193B"/>
    <w:rsid w:val="008C3243"/>
    <w:rsid w:val="00990A4D"/>
    <w:rsid w:val="00D3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897F"/>
  <w15:chartTrackingRefBased/>
  <w15:docId w15:val="{C77A0EFD-4347-42A7-BC66-A352AEB2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D4203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Unterhofer</dc:creator>
  <cp:keywords/>
  <dc:description/>
  <cp:lastModifiedBy>Martina Unterhofer</cp:lastModifiedBy>
  <cp:revision>6</cp:revision>
  <dcterms:created xsi:type="dcterms:W3CDTF">2022-03-17T11:23:00Z</dcterms:created>
  <dcterms:modified xsi:type="dcterms:W3CDTF">2022-03-21T06:11:00Z</dcterms:modified>
</cp:coreProperties>
</file>